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AE4599" w:rsidRDefault="004D3EFE">
      <w:pPr>
        <w:spacing w:line="360" w:lineRule="auto"/>
        <w:jc w:val="center"/>
        <w:rPr>
          <w:rFonts w:ascii="Times New Roman" w:eastAsia="黑体" w:hAnsi="Times New Roman" w:cs="Times New Roman"/>
          <w:sz w:val="32"/>
          <w:szCs w:val="32"/>
        </w:rPr>
      </w:pPr>
      <w:r>
        <w:rPr>
          <w:rFonts w:ascii="Times New Roman" w:eastAsia="黑体" w:hAnsi="Times New Roman" w:cs="Times New Roman"/>
          <w:sz w:val="32"/>
          <w:szCs w:val="32"/>
        </w:rPr>
        <w:t>2025</w:t>
      </w:r>
      <w:r>
        <w:rPr>
          <w:rFonts w:ascii="Times New Roman" w:eastAsia="黑体" w:hAnsi="Times New Roman" w:cs="Times New Roman"/>
          <w:sz w:val="32"/>
          <w:szCs w:val="32"/>
        </w:rPr>
        <w:t>年河南省普通高中学业水平选择性考试</w:t>
      </w:r>
    </w:p>
    <w:p w:rsidR="00AE4599" w:rsidRDefault="004D3EFE">
      <w:pPr>
        <w:spacing w:line="360" w:lineRule="auto"/>
        <w:jc w:val="center"/>
        <w:rPr>
          <w:rFonts w:ascii="Times New Roman" w:eastAsiaTheme="majorEastAsia" w:hAnsi="Times New Roman" w:cs="Times New Roman"/>
          <w:szCs w:val="21"/>
        </w:rPr>
      </w:pPr>
      <w:r>
        <w:rPr>
          <w:rFonts w:ascii="Times New Roman" w:eastAsia="黑体" w:hAnsi="Times New Roman" w:cs="Times New Roman"/>
          <w:sz w:val="32"/>
          <w:szCs w:val="32"/>
        </w:rPr>
        <w:t>化学</w:t>
      </w:r>
    </w:p>
    <w:p w:rsidR="00AE4599" w:rsidRDefault="004D3EFE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>
        <w:rPr>
          <w:rFonts w:ascii="Times New Roman" w:eastAsiaTheme="majorEastAsia" w:hAnsi="Times New Roman" w:cs="Times New Roman"/>
          <w:szCs w:val="21"/>
        </w:rPr>
        <w:t>注意事项：</w:t>
      </w:r>
    </w:p>
    <w:p w:rsidR="00AE4599" w:rsidRDefault="004D3EFE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>
        <w:rPr>
          <w:rFonts w:ascii="Times New Roman" w:eastAsiaTheme="majorEastAsia" w:hAnsi="Times New Roman" w:cs="Times New Roman"/>
          <w:szCs w:val="21"/>
        </w:rPr>
        <w:t>1.</w:t>
      </w:r>
      <w:r>
        <w:rPr>
          <w:rFonts w:ascii="Times New Roman" w:eastAsiaTheme="majorEastAsia" w:hAnsi="Times New Roman" w:cs="Times New Roman"/>
          <w:szCs w:val="21"/>
        </w:rPr>
        <w:t>答卷前，考生务必将自己的姓名、考生号等填写在试卷、答题卡上。</w:t>
      </w:r>
    </w:p>
    <w:p w:rsidR="00AE4599" w:rsidRDefault="004D3EFE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>
        <w:rPr>
          <w:rFonts w:ascii="Times New Roman" w:eastAsiaTheme="majorEastAsia" w:hAnsi="Times New Roman" w:cs="Times New Roman"/>
          <w:szCs w:val="21"/>
        </w:rPr>
        <w:t>2.</w:t>
      </w:r>
      <w:r>
        <w:rPr>
          <w:rFonts w:ascii="Times New Roman" w:eastAsiaTheme="majorEastAsia" w:hAnsi="Times New Roman" w:cs="Times New Roman"/>
          <w:szCs w:val="21"/>
        </w:rPr>
        <w:t>回答选择题时，选出每小题答案后，用</w:t>
      </w:r>
      <w:r>
        <w:rPr>
          <w:rFonts w:ascii="Times New Roman" w:eastAsiaTheme="majorEastAsia" w:hAnsi="Times New Roman" w:cs="Times New Roman"/>
          <w:szCs w:val="21"/>
        </w:rPr>
        <w:t>2B</w:t>
      </w:r>
      <w:r>
        <w:rPr>
          <w:rFonts w:ascii="Times New Roman" w:eastAsiaTheme="majorEastAsia" w:hAnsi="Times New Roman" w:cs="Times New Roman"/>
          <w:szCs w:val="21"/>
        </w:rPr>
        <w:t>铅笔把答题卡上对应题目的答案标号涂黑。如需改动，用橡皮擦干净后，再选涂其他答案标号。回答非选择题时，将答案写在答题卡上。写在本试卷上无效。</w:t>
      </w:r>
    </w:p>
    <w:p w:rsidR="00AE4599" w:rsidRDefault="004D3EFE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>
        <w:rPr>
          <w:rFonts w:ascii="Times New Roman" w:eastAsiaTheme="majorEastAsia" w:hAnsi="Times New Roman" w:cs="Times New Roman"/>
          <w:szCs w:val="21"/>
        </w:rPr>
        <w:t>3.</w:t>
      </w:r>
      <w:r>
        <w:rPr>
          <w:rFonts w:ascii="Times New Roman" w:eastAsiaTheme="majorEastAsia" w:hAnsi="Times New Roman" w:cs="Times New Roman"/>
          <w:szCs w:val="21"/>
        </w:rPr>
        <w:t>考试结束后，将本试卷和答题卡一并交回。</w:t>
      </w:r>
    </w:p>
    <w:p w:rsidR="00AE4599" w:rsidRDefault="004D3EFE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>
        <w:rPr>
          <w:rFonts w:ascii="Times New Roman" w:eastAsiaTheme="majorEastAsia" w:hAnsi="Times New Roman" w:cs="Times New Roman"/>
          <w:szCs w:val="21"/>
        </w:rPr>
        <w:t>可能用到的相对原子质量：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4940" w:dyaOrig="2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www.xinjiaoyu.com 新教育网" style="width:246.5pt;height:14.5pt" o:ole="">
            <v:imagedata r:id="rId6" o:title="eqId65fdae125e4f74e56920959c37e07030"/>
          </v:shape>
          <o:OLEObject Type="Embed" ProgID="Equation.DSMT4" ShapeID="_x0000_i1025" DrawAspect="Content" ObjectID="_1811854988" r:id="rId7"/>
        </w:object>
      </w:r>
    </w:p>
    <w:p w:rsidR="00AE4599" w:rsidRDefault="004D3EFE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>
        <w:rPr>
          <w:rFonts w:ascii="Times New Roman" w:eastAsiaTheme="majorEastAsia" w:hAnsi="Times New Roman" w:cs="Times New Roman"/>
          <w:szCs w:val="21"/>
        </w:rPr>
        <w:t>一、选择题：本题共</w:t>
      </w:r>
      <w:r>
        <w:rPr>
          <w:rFonts w:ascii="Times New Roman" w:eastAsiaTheme="majorEastAsia" w:hAnsi="Times New Roman" w:cs="Times New Roman"/>
          <w:szCs w:val="21"/>
        </w:rPr>
        <w:t>14</w:t>
      </w:r>
      <w:r>
        <w:rPr>
          <w:rFonts w:ascii="Times New Roman" w:eastAsiaTheme="majorEastAsia" w:hAnsi="Times New Roman" w:cs="Times New Roman"/>
          <w:szCs w:val="21"/>
        </w:rPr>
        <w:t>小题，每小题</w:t>
      </w:r>
      <w:r>
        <w:rPr>
          <w:rFonts w:ascii="Times New Roman" w:eastAsiaTheme="majorEastAsia" w:hAnsi="Times New Roman" w:cs="Times New Roman"/>
          <w:szCs w:val="21"/>
        </w:rPr>
        <w:t>3</w:t>
      </w:r>
      <w:r>
        <w:rPr>
          <w:rFonts w:ascii="Times New Roman" w:eastAsiaTheme="majorEastAsia" w:hAnsi="Times New Roman" w:cs="Times New Roman"/>
          <w:szCs w:val="21"/>
        </w:rPr>
        <w:t>分，共</w:t>
      </w:r>
      <w:r>
        <w:rPr>
          <w:rFonts w:ascii="Times New Roman" w:eastAsiaTheme="majorEastAsia" w:hAnsi="Times New Roman" w:cs="Times New Roman"/>
          <w:szCs w:val="21"/>
        </w:rPr>
        <w:t>42</w:t>
      </w:r>
      <w:r>
        <w:rPr>
          <w:rFonts w:ascii="Times New Roman" w:eastAsiaTheme="majorEastAsia" w:hAnsi="Times New Roman" w:cs="Times New Roman"/>
          <w:szCs w:val="21"/>
        </w:rPr>
        <w:t>分。在每小题给出的四个选项中，只有一项是符合题目要求。</w:t>
      </w:r>
    </w:p>
    <w:p w:rsidR="00AE4599" w:rsidRDefault="004D3EFE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>
        <w:rPr>
          <w:rFonts w:ascii="Times New Roman" w:eastAsiaTheme="majorEastAsia" w:hAnsi="Times New Roman" w:cs="Times New Roman"/>
          <w:szCs w:val="21"/>
        </w:rPr>
        <w:t xml:space="preserve">1. </w:t>
      </w:r>
      <w:r>
        <w:rPr>
          <w:rFonts w:ascii="Times New Roman" w:eastAsiaTheme="majorEastAsia" w:hAnsi="Times New Roman" w:cs="Times New Roman"/>
          <w:szCs w:val="21"/>
        </w:rPr>
        <w:t>活字印刷术极大地促进了世界文化的交流，推动了人类文明的进步。下列</w:t>
      </w:r>
      <w:r>
        <w:rPr>
          <w:rFonts w:ascii="Times New Roman" w:eastAsiaTheme="majorEastAsia" w:hAnsi="Times New Roman" w:cs="Times New Roman"/>
          <w:szCs w:val="21"/>
        </w:rPr>
        <w:t>“</w:t>
      </w:r>
      <w:r>
        <w:rPr>
          <w:rFonts w:ascii="Times New Roman" w:eastAsiaTheme="majorEastAsia" w:hAnsi="Times New Roman" w:cs="Times New Roman"/>
          <w:szCs w:val="21"/>
        </w:rPr>
        <w:t>活字</w:t>
      </w:r>
      <w:r>
        <w:rPr>
          <w:rFonts w:ascii="Times New Roman" w:eastAsiaTheme="majorEastAsia" w:hAnsi="Times New Roman" w:cs="Times New Roman"/>
          <w:szCs w:val="21"/>
        </w:rPr>
        <w:t>”</w:t>
      </w:r>
      <w:r>
        <w:rPr>
          <w:rFonts w:ascii="Times New Roman" w:eastAsiaTheme="majorEastAsia" w:hAnsi="Times New Roman" w:cs="Times New Roman"/>
          <w:szCs w:val="21"/>
        </w:rPr>
        <w:t>字坯的主要成分为硅酸盐的是</w:t>
      </w:r>
    </w:p>
    <w:tbl>
      <w:tblPr>
        <w:tblW w:w="766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2460"/>
        <w:gridCol w:w="1830"/>
        <w:gridCol w:w="1860"/>
        <w:gridCol w:w="1650"/>
      </w:tblGrid>
      <w:tr w:rsidR="00AE4599">
        <w:trPr>
          <w:jc w:val="center"/>
        </w:trPr>
        <w:tc>
          <w:tcPr>
            <w:tcW w:w="24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4599" w:rsidRDefault="004D3EFE">
            <w:pPr>
              <w:spacing w:line="360" w:lineRule="auto"/>
              <w:jc w:val="center"/>
              <w:rPr>
                <w:rFonts w:ascii="Times New Roman" w:eastAsiaTheme="majorEastAsia" w:hAnsi="Times New Roman" w:cs="Times New Roman"/>
                <w:szCs w:val="21"/>
              </w:rPr>
            </w:pPr>
            <w:r>
              <w:rPr>
                <w:rFonts w:ascii="Times New Roman" w:eastAsiaTheme="majorEastAsia" w:hAnsi="Times New Roman" w:cs="Times New Roman"/>
                <w:noProof/>
                <w:szCs w:val="21"/>
              </w:rPr>
              <w:drawing>
                <wp:inline distT="0" distB="0" distL="0" distR="0">
                  <wp:extent cx="1409700" cy="962025"/>
                  <wp:effectExtent l="0" t="0" r="0" b="9525"/>
                  <wp:docPr id="100003" name="图片 100003" descr="www.xinjiaoyu.com 新教育网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3" name="图片 100003" descr="www.xinjiaoyu.com 新教育网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9700" cy="96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4599" w:rsidRDefault="004D3EFE">
            <w:pPr>
              <w:spacing w:line="360" w:lineRule="auto"/>
              <w:jc w:val="center"/>
              <w:rPr>
                <w:rFonts w:ascii="Times New Roman" w:eastAsiaTheme="majorEastAsia" w:hAnsi="Times New Roman" w:cs="Times New Roman"/>
                <w:szCs w:val="21"/>
              </w:rPr>
            </w:pPr>
            <w:r>
              <w:rPr>
                <w:rFonts w:ascii="Times New Roman" w:eastAsiaTheme="majorEastAsia" w:hAnsi="Times New Roman" w:cs="Times New Roman"/>
                <w:noProof/>
                <w:szCs w:val="21"/>
              </w:rPr>
              <w:drawing>
                <wp:inline distT="0" distB="0" distL="0" distR="0">
                  <wp:extent cx="1000125" cy="1000125"/>
                  <wp:effectExtent l="0" t="0" r="9525" b="9525"/>
                  <wp:docPr id="100005" name="图片 100005" descr="www.xinjiaoyu.com 新教育网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5" name="图片 100005" descr="www.xinjiaoyu.com 新教育网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0125" cy="1000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4599" w:rsidRDefault="004D3EFE">
            <w:pPr>
              <w:spacing w:line="360" w:lineRule="auto"/>
              <w:jc w:val="center"/>
              <w:rPr>
                <w:rFonts w:ascii="Times New Roman" w:eastAsiaTheme="majorEastAsia" w:hAnsi="Times New Roman" w:cs="Times New Roman"/>
                <w:szCs w:val="21"/>
              </w:rPr>
            </w:pPr>
            <w:r>
              <w:rPr>
                <w:rFonts w:ascii="Times New Roman" w:eastAsiaTheme="majorEastAsia" w:hAnsi="Times New Roman" w:cs="Times New Roman"/>
                <w:noProof/>
                <w:szCs w:val="21"/>
              </w:rPr>
              <w:drawing>
                <wp:inline distT="0" distB="0" distL="0" distR="0">
                  <wp:extent cx="1019175" cy="971550"/>
                  <wp:effectExtent l="0" t="0" r="9525" b="0"/>
                  <wp:docPr id="100007" name="图片 100007" descr="www.xinjiaoyu.com 新教育网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7" name="图片 100007" descr="www.xinjiaoyu.com 新教育网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9175" cy="971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4599" w:rsidRDefault="004D3EFE">
            <w:pPr>
              <w:spacing w:line="360" w:lineRule="auto"/>
              <w:jc w:val="center"/>
              <w:rPr>
                <w:rFonts w:ascii="Times New Roman" w:eastAsiaTheme="majorEastAsia" w:hAnsi="Times New Roman" w:cs="Times New Roman"/>
                <w:szCs w:val="21"/>
              </w:rPr>
            </w:pPr>
            <w:r>
              <w:rPr>
                <w:rFonts w:ascii="Times New Roman" w:eastAsiaTheme="majorEastAsia" w:hAnsi="Times New Roman" w:cs="Times New Roman"/>
                <w:noProof/>
                <w:szCs w:val="21"/>
              </w:rPr>
              <w:drawing>
                <wp:inline distT="0" distB="0" distL="0" distR="0">
                  <wp:extent cx="885825" cy="1085850"/>
                  <wp:effectExtent l="0" t="0" r="9525" b="0"/>
                  <wp:docPr id="100009" name="图片 100009" descr="www.xinjiaoyu.com 新教育网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9" name="图片 100009" descr="www.xinjiaoyu.com 新教育网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5825" cy="1085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E4599">
        <w:trPr>
          <w:jc w:val="center"/>
        </w:trPr>
        <w:tc>
          <w:tcPr>
            <w:tcW w:w="24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4599" w:rsidRDefault="004D3EFE">
            <w:pPr>
              <w:spacing w:line="360" w:lineRule="auto"/>
              <w:jc w:val="center"/>
              <w:rPr>
                <w:rFonts w:ascii="Times New Roman" w:eastAsiaTheme="majorEastAsia" w:hAnsi="Times New Roman" w:cs="Times New Roman"/>
                <w:szCs w:val="21"/>
              </w:rPr>
            </w:pPr>
            <w:r>
              <w:rPr>
                <w:rFonts w:ascii="Times New Roman" w:eastAsiaTheme="majorEastAsia" w:hAnsi="Times New Roman" w:cs="Times New Roman"/>
                <w:szCs w:val="21"/>
              </w:rPr>
              <w:t>A</w:t>
            </w:r>
            <w:r>
              <w:rPr>
                <w:rFonts w:ascii="Times New Roman" w:eastAsiaTheme="majorEastAsia" w:hAnsi="Times New Roman" w:cs="Times New Roman"/>
                <w:szCs w:val="21"/>
              </w:rPr>
              <w:t>．泥活字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4599" w:rsidRDefault="004D3EFE">
            <w:pPr>
              <w:spacing w:line="360" w:lineRule="auto"/>
              <w:jc w:val="center"/>
              <w:rPr>
                <w:rFonts w:ascii="Times New Roman" w:eastAsiaTheme="majorEastAsia" w:hAnsi="Times New Roman" w:cs="Times New Roman"/>
                <w:szCs w:val="21"/>
              </w:rPr>
            </w:pPr>
            <w:r>
              <w:rPr>
                <w:rFonts w:ascii="Times New Roman" w:eastAsiaTheme="majorEastAsia" w:hAnsi="Times New Roman" w:cs="Times New Roman"/>
                <w:szCs w:val="21"/>
              </w:rPr>
              <w:t>B</w:t>
            </w:r>
            <w:r>
              <w:rPr>
                <w:rFonts w:ascii="Times New Roman" w:eastAsiaTheme="majorEastAsia" w:hAnsi="Times New Roman" w:cs="Times New Roman"/>
                <w:szCs w:val="21"/>
              </w:rPr>
              <w:t>．木活字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4599" w:rsidRDefault="004D3EFE">
            <w:pPr>
              <w:spacing w:line="360" w:lineRule="auto"/>
              <w:jc w:val="center"/>
              <w:rPr>
                <w:rFonts w:ascii="Times New Roman" w:eastAsiaTheme="majorEastAsia" w:hAnsi="Times New Roman" w:cs="Times New Roman"/>
                <w:szCs w:val="21"/>
              </w:rPr>
            </w:pPr>
            <w:r>
              <w:rPr>
                <w:rFonts w:ascii="Times New Roman" w:eastAsiaTheme="majorEastAsia" w:hAnsi="Times New Roman" w:cs="Times New Roman"/>
                <w:szCs w:val="21"/>
              </w:rPr>
              <w:t>C</w:t>
            </w:r>
            <w:r>
              <w:rPr>
                <w:rFonts w:ascii="Times New Roman" w:eastAsiaTheme="majorEastAsia" w:hAnsi="Times New Roman" w:cs="Times New Roman"/>
                <w:szCs w:val="21"/>
              </w:rPr>
              <w:t>．铜活字</w:t>
            </w:r>
          </w:p>
        </w:tc>
        <w:tc>
          <w:tcPr>
            <w:tcW w:w="15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4599" w:rsidRDefault="004D3EFE">
            <w:pPr>
              <w:spacing w:line="360" w:lineRule="auto"/>
              <w:jc w:val="center"/>
              <w:rPr>
                <w:rFonts w:ascii="Times New Roman" w:eastAsiaTheme="majorEastAsia" w:hAnsi="Times New Roman" w:cs="Times New Roman"/>
                <w:szCs w:val="21"/>
              </w:rPr>
            </w:pPr>
            <w:r>
              <w:rPr>
                <w:rFonts w:ascii="Times New Roman" w:eastAsiaTheme="majorEastAsia" w:hAnsi="Times New Roman" w:cs="Times New Roman"/>
                <w:szCs w:val="21"/>
              </w:rPr>
              <w:t>D</w:t>
            </w:r>
            <w:r>
              <w:rPr>
                <w:rFonts w:ascii="Times New Roman" w:eastAsiaTheme="majorEastAsia" w:hAnsi="Times New Roman" w:cs="Times New Roman"/>
                <w:szCs w:val="21"/>
              </w:rPr>
              <w:t>．铅活字</w:t>
            </w:r>
          </w:p>
        </w:tc>
      </w:tr>
    </w:tbl>
    <w:p w:rsidR="00AE4599" w:rsidRDefault="004D3EF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szCs w:val="21"/>
        </w:rPr>
        <w:t>A. A</w:t>
      </w:r>
      <w:r>
        <w:rPr>
          <w:rFonts w:ascii="Times New Roman" w:eastAsiaTheme="majorEastAsia" w:hAnsi="Times New Roman" w:cs="Times New Roman"/>
          <w:szCs w:val="21"/>
        </w:rPr>
        <w:tab/>
        <w:t>B. B</w:t>
      </w:r>
      <w:r>
        <w:rPr>
          <w:rFonts w:ascii="Times New Roman" w:eastAsiaTheme="majorEastAsia" w:hAnsi="Times New Roman" w:cs="Times New Roman"/>
          <w:szCs w:val="21"/>
        </w:rPr>
        <w:tab/>
        <w:t>C. C</w:t>
      </w:r>
      <w:r>
        <w:rPr>
          <w:rFonts w:ascii="Times New Roman" w:eastAsiaTheme="majorEastAsia" w:hAnsi="Times New Roman" w:cs="Times New Roman"/>
          <w:szCs w:val="21"/>
        </w:rPr>
        <w:tab/>
        <w:t>D. D</w: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 xml:space="preserve">2. </w:t>
      </w:r>
      <w:r>
        <w:rPr>
          <w:rFonts w:ascii="Times New Roman" w:eastAsiaTheme="majorEastAsia" w:hAnsi="Times New Roman" w:cs="Times New Roman"/>
          <w:color w:val="000000"/>
          <w:szCs w:val="21"/>
        </w:rPr>
        <w:t>下列化学用语或图示正确的是</w: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 xml:space="preserve">A. </w:t>
      </w:r>
      <w:r>
        <w:rPr>
          <w:rFonts w:ascii="Times New Roman" w:eastAsiaTheme="majorEastAsia" w:hAnsi="Times New Roman" w:cs="Times New Roman"/>
          <w:color w:val="000000"/>
          <w:szCs w:val="21"/>
        </w:rPr>
        <w:t>反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660" w:dyaOrig="280">
          <v:shape id="_x0000_i1026" type="#_x0000_t75" alt="www.xinjiaoyu.com 新教育网" style="width:33pt;height:14.5pt" o:ole="">
            <v:imagedata r:id="rId12" o:title="eqId1acec6401ece4cf4be5562bc84d3ca75"/>
          </v:shape>
          <o:OLEObject Type="Embed" ProgID="Equation.DSMT4" ShapeID="_x0000_i1026" DrawAspect="Content" ObjectID="_1811854989" r:id="rId13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二氟乙烯的结构式：</w:t>
      </w:r>
      <w:r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590550" cy="542925"/>
            <wp:effectExtent l="0" t="0" r="0" b="9525"/>
            <wp:docPr id="100011" name="图片 10001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www.xinjiaoyu.com 新教育网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550" cy="54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 xml:space="preserve">B. </w:t>
      </w:r>
      <w:r>
        <w:rPr>
          <w:rFonts w:ascii="Times New Roman" w:eastAsiaTheme="majorEastAsia" w:hAnsi="Times New Roman" w:cs="Times New Roman"/>
          <w:color w:val="000000"/>
          <w:szCs w:val="21"/>
        </w:rPr>
        <w:t>二氯甲烷分子的球棍模型：</w:t>
      </w:r>
      <w:r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647700" cy="485775"/>
            <wp:effectExtent l="0" t="0" r="0" b="9525"/>
            <wp:docPr id="100013" name="图片 10001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www.xinjiaoyu.com 新教育网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48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 xml:space="preserve">C. </w:t>
      </w:r>
      <w:r>
        <w:rPr>
          <w:rFonts w:ascii="Times New Roman" w:eastAsiaTheme="majorEastAsia" w:hAnsi="Times New Roman" w:cs="Times New Roman"/>
          <w:color w:val="000000"/>
          <w:szCs w:val="21"/>
        </w:rPr>
        <w:t>基态</w:t>
      </w:r>
      <w:r>
        <w:rPr>
          <w:rFonts w:ascii="Times New Roman" w:eastAsiaTheme="majorEastAsia" w:hAnsi="Times New Roman" w:cs="Times New Roman"/>
          <w:color w:val="000000"/>
          <w:szCs w:val="21"/>
        </w:rPr>
        <w:t>S</w:t>
      </w:r>
      <w:r>
        <w:rPr>
          <w:rFonts w:ascii="Times New Roman" w:eastAsiaTheme="majorEastAsia" w:hAnsi="Times New Roman" w:cs="Times New Roman"/>
          <w:color w:val="000000"/>
          <w:szCs w:val="21"/>
        </w:rPr>
        <w:t>原子的价电子轨道表示式：</w:t>
      </w:r>
      <w:r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962025" cy="419100"/>
            <wp:effectExtent l="0" t="0" r="9525" b="0"/>
            <wp:docPr id="100015" name="图片 100015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www.xinjiaoyu.com 新教育网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 xml:space="preserve">D. </w:t>
      </w:r>
      <w:r>
        <w:rPr>
          <w:rFonts w:ascii="Times New Roman" w:eastAsiaTheme="majorEastAsia" w:hAnsi="Times New Roman" w:cs="Times New Roman"/>
          <w:color w:val="000000"/>
          <w:szCs w:val="21"/>
        </w:rPr>
        <w:t>用电子式表示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560" w:dyaOrig="280">
          <v:shape id="_x0000_i1027" type="#_x0000_t75" alt="www.xinjiaoyu.com 新教育网" style="width:27.5pt;height:14pt" o:ole="">
            <v:imagedata r:id="rId17" o:title="eqId48045374e19ad48f2256a7bd5a725875"/>
          </v:shape>
          <o:OLEObject Type="Embed" ProgID="Equation.DSMT4" ShapeID="_x0000_i1027" DrawAspect="Content" ObjectID="_1811854990" r:id="rId18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的形成过程：</w:t>
      </w:r>
      <w:r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1447800" cy="276225"/>
            <wp:effectExtent l="0" t="0" r="0" b="9525"/>
            <wp:docPr id="100017" name="图片 100017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www.xinjiaoyu.com 新教育网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lastRenderedPageBreak/>
        <w:t xml:space="preserve">3. </w:t>
      </w:r>
      <w:r>
        <w:rPr>
          <w:rFonts w:ascii="Times New Roman" w:eastAsiaTheme="majorEastAsia" w:hAnsi="Times New Roman" w:cs="Times New Roman"/>
          <w:color w:val="000000"/>
          <w:szCs w:val="21"/>
        </w:rPr>
        <w:t>下列图示中，实验操作或方法符合规范的是</w:t>
      </w:r>
    </w:p>
    <w:tbl>
      <w:tblPr>
        <w:tblW w:w="796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1978"/>
        <w:gridCol w:w="2160"/>
        <w:gridCol w:w="1891"/>
        <w:gridCol w:w="1937"/>
      </w:tblGrid>
      <w:tr w:rsidR="00AE4599">
        <w:trPr>
          <w:trHeight w:val="2482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4599" w:rsidRDefault="004D3EFE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>
              <w:rPr>
                <w:rFonts w:ascii="Times New Roman" w:eastAsiaTheme="majorEastAsia" w:hAnsi="Times New Roman" w:cs="Times New Roman"/>
                <w:noProof/>
                <w:color w:val="000000"/>
                <w:szCs w:val="21"/>
              </w:rPr>
              <w:drawing>
                <wp:inline distT="0" distB="0" distL="0" distR="0">
                  <wp:extent cx="1019175" cy="1076325"/>
                  <wp:effectExtent l="0" t="0" r="9525" b="9525"/>
                  <wp:docPr id="100019" name="图片 100019" descr="www.xinjiaoyu.com 新教育网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9" name="图片 100019" descr="www.xinjiaoyu.com 新教育网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9175" cy="1076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4599" w:rsidRDefault="004D3EFE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>
              <w:rPr>
                <w:rFonts w:ascii="Times New Roman" w:eastAsiaTheme="majorEastAsia" w:hAnsi="Times New Roman" w:cs="Times New Roman"/>
                <w:noProof/>
                <w:color w:val="000000"/>
                <w:szCs w:val="21"/>
              </w:rPr>
              <w:drawing>
                <wp:inline distT="0" distB="0" distL="0" distR="0">
                  <wp:extent cx="695325" cy="1428750"/>
                  <wp:effectExtent l="0" t="0" r="9525" b="0"/>
                  <wp:docPr id="100021" name="图片 100021" descr="www.xinjiaoyu.com 新教育网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1" name="图片 100021" descr="www.xinjiaoyu.com 新教育网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5325" cy="1428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4599" w:rsidRDefault="004D3EFE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>
              <w:rPr>
                <w:rFonts w:ascii="Times New Roman" w:eastAsiaTheme="majorEastAsia" w:hAnsi="Times New Roman" w:cs="Times New Roman"/>
                <w:noProof/>
                <w:color w:val="000000"/>
                <w:szCs w:val="21"/>
              </w:rPr>
              <w:drawing>
                <wp:inline distT="0" distB="0" distL="0" distR="0">
                  <wp:extent cx="733425" cy="1114425"/>
                  <wp:effectExtent l="0" t="0" r="9525" b="9525"/>
                  <wp:docPr id="100023" name="图片 100023" descr="www.xinjiaoyu.com 新教育网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3" name="图片 100023" descr="www.xinjiaoyu.com 新教育网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3425" cy="1114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4599" w:rsidRDefault="004D3EFE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>
              <w:rPr>
                <w:rFonts w:ascii="Times New Roman" w:eastAsiaTheme="majorEastAsia" w:hAnsi="Times New Roman" w:cs="Times New Roman"/>
                <w:noProof/>
                <w:color w:val="000000"/>
                <w:szCs w:val="21"/>
              </w:rPr>
              <w:drawing>
                <wp:inline distT="0" distB="0" distL="0" distR="0">
                  <wp:extent cx="800100" cy="1219200"/>
                  <wp:effectExtent l="0" t="0" r="0" b="0"/>
                  <wp:docPr id="100025" name="图片 100025" descr="www.xinjiaoyu.com 新教育网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5" name="图片 100025" descr="www.xinjiaoyu.com 新教育网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0100" cy="1219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E4599">
        <w:trPr>
          <w:trHeight w:val="928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4599" w:rsidRDefault="004D3EFE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A</w:t>
            </w:r>
            <w:r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．溶解氯化钠固体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4599" w:rsidRDefault="004D3EFE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B</w:t>
            </w:r>
            <w:r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．量取</w:t>
            </w:r>
            <w:r w:rsidR="00AE4599" w:rsidRPr="00AE4599">
              <w:rPr>
                <w:rFonts w:ascii="Times New Roman" w:eastAsiaTheme="majorEastAsia" w:hAnsi="Times New Roman" w:cs="Times New Roman"/>
                <w:szCs w:val="21"/>
              </w:rPr>
              <w:object w:dxaOrig="940" w:dyaOrig="280">
                <v:shape id="_x0000_i1028" type="#_x0000_t75" alt="www.xinjiaoyu.com 新教育网" style="width:47.5pt;height:14.5pt" o:ole="">
                  <v:imagedata r:id="rId24" o:title="eqId99022884b4966d901e60ff56f045fb67"/>
                </v:shape>
                <o:OLEObject Type="Embed" ProgID="Equation.DSMT4" ShapeID="_x0000_i1028" DrawAspect="Content" ObjectID="_1811854991" r:id="rId25"/>
              </w:object>
            </w:r>
            <w:r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草酸溶液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4599" w:rsidRDefault="004D3EFE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C</w:t>
            </w:r>
            <w:r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．收集二氧化碳气体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E4599" w:rsidRDefault="004D3EFE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D</w:t>
            </w:r>
            <w:r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．观察钠与水的反应</w:t>
            </w:r>
          </w:p>
        </w:tc>
      </w:tr>
    </w:tbl>
    <w:p w:rsidR="00AE4599" w:rsidRDefault="004D3EF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>A. A</w:t>
      </w:r>
      <w:r>
        <w:rPr>
          <w:rFonts w:ascii="Times New Roman" w:eastAsiaTheme="majorEastAsia" w:hAnsi="Times New Roman" w:cs="Times New Roman"/>
          <w:color w:val="000000"/>
          <w:szCs w:val="21"/>
        </w:rPr>
        <w:tab/>
        <w:t>B. B</w:t>
      </w:r>
      <w:r>
        <w:rPr>
          <w:rFonts w:ascii="Times New Roman" w:eastAsiaTheme="majorEastAsia" w:hAnsi="Times New Roman" w:cs="Times New Roman"/>
          <w:color w:val="000000"/>
          <w:szCs w:val="21"/>
        </w:rPr>
        <w:tab/>
        <w:t>C. C</w:t>
      </w:r>
      <w:r>
        <w:rPr>
          <w:rFonts w:ascii="Times New Roman" w:eastAsiaTheme="majorEastAsia" w:hAnsi="Times New Roman" w:cs="Times New Roman"/>
          <w:color w:val="000000"/>
          <w:szCs w:val="21"/>
        </w:rPr>
        <w:tab/>
        <w:t>D. D</w: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>4. X</w:t>
      </w:r>
      <w:r>
        <w:rPr>
          <w:rFonts w:ascii="Times New Roman" w:eastAsiaTheme="majorEastAsia" w:hAnsi="Times New Roman" w:cs="Times New Roman"/>
          <w:color w:val="000000"/>
          <w:szCs w:val="21"/>
        </w:rPr>
        <w:t>是自然界中一种常见矿物的主要成分，可以通过如图所示的四步反应转化为</w:t>
      </w:r>
      <w:r>
        <w:rPr>
          <w:rFonts w:ascii="Times New Roman" w:eastAsiaTheme="majorEastAsia" w:hAnsi="Times New Roman" w:cs="Times New Roman"/>
          <w:color w:val="000000"/>
          <w:szCs w:val="21"/>
        </w:rPr>
        <w:t>Q(</w:t>
      </w:r>
      <w:r>
        <w:rPr>
          <w:rFonts w:ascii="Times New Roman" w:eastAsiaTheme="majorEastAsia" w:hAnsi="Times New Roman" w:cs="Times New Roman"/>
          <w:color w:val="000000"/>
          <w:szCs w:val="21"/>
        </w:rPr>
        <w:t>略去部分参与反应的物质和反应条件</w:t>
      </w:r>
      <w:r>
        <w:rPr>
          <w:rFonts w:ascii="Times New Roman" w:eastAsiaTheme="majorEastAsia" w:hAnsi="Times New Roman" w:cs="Times New Roman"/>
          <w:color w:val="000000"/>
          <w:szCs w:val="21"/>
        </w:rPr>
        <w:t>)</w:t>
      </w:r>
      <w:r>
        <w:rPr>
          <w:rFonts w:ascii="Times New Roman" w:eastAsiaTheme="majorEastAsia" w:hAnsi="Times New Roman" w:cs="Times New Roman"/>
          <w:color w:val="000000"/>
          <w:szCs w:val="21"/>
        </w:rPr>
        <w:t>。已知</w:t>
      </w:r>
      <w:r>
        <w:rPr>
          <w:rFonts w:ascii="Times New Roman" w:eastAsiaTheme="majorEastAsia" w:hAnsi="Times New Roman" w:cs="Times New Roman"/>
          <w:color w:val="000000"/>
          <w:szCs w:val="21"/>
        </w:rPr>
        <w:t>X</w:t>
      </w:r>
      <w:r>
        <w:rPr>
          <w:rFonts w:ascii="Times New Roman" w:eastAsiaTheme="majorEastAsia" w:hAnsi="Times New Roman" w:cs="Times New Roman"/>
          <w:color w:val="000000"/>
          <w:szCs w:val="21"/>
        </w:rPr>
        <w:t>和</w:t>
      </w:r>
      <w:r>
        <w:rPr>
          <w:rFonts w:ascii="Times New Roman" w:eastAsiaTheme="majorEastAsia" w:hAnsi="Times New Roman" w:cs="Times New Roman"/>
          <w:color w:val="000000"/>
          <w:szCs w:val="21"/>
        </w:rPr>
        <w:t>Q</w:t>
      </w:r>
      <w:r>
        <w:rPr>
          <w:rFonts w:ascii="Times New Roman" w:eastAsiaTheme="majorEastAsia" w:hAnsi="Times New Roman" w:cs="Times New Roman"/>
          <w:color w:val="000000"/>
          <w:szCs w:val="21"/>
        </w:rPr>
        <w:t>的组成元素相同。</w:t>
      </w:r>
    </w:p>
    <w:p w:rsidR="00AE4599" w:rsidRDefault="004D3EFE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4038600" cy="552450"/>
            <wp:effectExtent l="0" t="0" r="0" b="0"/>
            <wp:docPr id="100027" name="图片 100027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www.xinjiaoyu.com 新教育网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38600" cy="55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>下列说法错误的是</w:t>
      </w:r>
    </w:p>
    <w:p w:rsidR="00AE4599" w:rsidRDefault="004D3EFE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 xml:space="preserve">A. </w:t>
      </w:r>
      <w:r>
        <w:rPr>
          <w:rFonts w:ascii="Times New Roman" w:eastAsiaTheme="majorEastAsia" w:hAnsi="Times New Roman" w:cs="Times New Roman"/>
          <w:color w:val="000000"/>
          <w:szCs w:val="21"/>
        </w:rPr>
        <w:t>Y</w:t>
      </w:r>
      <w:r>
        <w:rPr>
          <w:rFonts w:ascii="Times New Roman" w:eastAsiaTheme="majorEastAsia" w:hAnsi="Times New Roman" w:cs="Times New Roman"/>
          <w:color w:val="000000"/>
          <w:szCs w:val="21"/>
        </w:rPr>
        <w:t>常用作油漆、涂料等的红色颜料</w:t>
      </w:r>
      <w:r>
        <w:rPr>
          <w:rFonts w:ascii="Times New Roman" w:eastAsiaTheme="majorEastAsia" w:hAnsi="Times New Roman" w:cs="Times New Roman"/>
          <w:color w:val="000000"/>
          <w:szCs w:val="21"/>
        </w:rPr>
        <w:tab/>
        <w:t>B.</w:t>
      </w:r>
      <w:r>
        <w:rPr>
          <w:rFonts w:ascii="Times New Roman" w:eastAsiaTheme="majorEastAsia" w:hAnsi="Times New Roman" w:cs="Times New Roman"/>
          <w:color w:val="000000"/>
          <w:szCs w:val="21"/>
        </w:rPr>
        <w:t>溶液</w:t>
      </w:r>
      <w:r>
        <w:rPr>
          <w:rFonts w:ascii="Times New Roman" w:eastAsiaTheme="majorEastAsia" w:hAnsi="Times New Roman" w:cs="Times New Roman"/>
          <w:color w:val="000000"/>
          <w:szCs w:val="21"/>
        </w:rPr>
        <w:t>Z</w:t>
      </w:r>
      <w:r>
        <w:rPr>
          <w:rFonts w:ascii="Times New Roman" w:eastAsiaTheme="majorEastAsia" w:hAnsi="Times New Roman" w:cs="Times New Roman"/>
          <w:color w:val="000000"/>
          <w:szCs w:val="21"/>
        </w:rPr>
        <w:t>加热煮沸后颜色会发生变化</w:t>
      </w:r>
    </w:p>
    <w:p w:rsidR="00AE4599" w:rsidRDefault="004D3EFE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 xml:space="preserve">C. 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760" w:dyaOrig="320">
          <v:shape id="_x0000_i1029" type="#_x0000_t75" alt="www.xinjiaoyu.com 新教育网" style="width:37pt;height:15.5pt" o:ole="">
            <v:imagedata r:id="rId27" o:title="eqIdded6c33315b54097cdd502fc29d038af"/>
          </v:shape>
          <o:OLEObject Type="Embed" ProgID="Equation.DSMT4" ShapeID="_x0000_i1029" DrawAspect="Content" ObjectID="_1811854992" r:id="rId28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反应需要在强酸性条件下进行</w:t>
      </w:r>
      <w:r>
        <w:rPr>
          <w:rFonts w:ascii="Times New Roman" w:eastAsiaTheme="majorEastAsia" w:hAnsi="Times New Roman" w:cs="Times New Roman"/>
          <w:color w:val="000000"/>
          <w:szCs w:val="21"/>
        </w:rPr>
        <w:tab/>
        <w:t>D. Q</w:t>
      </w:r>
      <w:r>
        <w:rPr>
          <w:rFonts w:ascii="Times New Roman" w:eastAsiaTheme="majorEastAsia" w:hAnsi="Times New Roman" w:cs="Times New Roman"/>
          <w:color w:val="000000"/>
          <w:szCs w:val="21"/>
        </w:rPr>
        <w:t>可以通过单质间化合反应制备</w: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 xml:space="preserve">5. </w:t>
      </w:r>
      <w:r>
        <w:rPr>
          <w:rFonts w:ascii="Times New Roman" w:eastAsiaTheme="majorEastAsia" w:hAnsi="Times New Roman" w:cs="Times New Roman"/>
          <w:color w:val="000000"/>
          <w:szCs w:val="21"/>
        </w:rPr>
        <w:t>对于下列过程中发生的化学反应。相应离子方程式正确的是</w: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 xml:space="preserve">A. </w:t>
      </w:r>
      <w:r>
        <w:rPr>
          <w:rFonts w:ascii="Times New Roman" w:eastAsiaTheme="majorEastAsia" w:hAnsi="Times New Roman" w:cs="Times New Roman"/>
          <w:color w:val="000000"/>
          <w:szCs w:val="21"/>
        </w:rPr>
        <w:t>磷酸二氢钠水解：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3140" w:dyaOrig="380">
          <v:shape id="_x0000_i1030" type="#_x0000_t75" alt="www.xinjiaoyu.com 新教育网" style="width:157pt;height:18.5pt" o:ole="">
            <v:imagedata r:id="rId29" o:title="eqId4f02ccb2d8adcb1a4d37e1bc660d9cb1"/>
          </v:shape>
          <o:OLEObject Type="Embed" ProgID="Equation.DSMT4" ShapeID="_x0000_i1030" DrawAspect="Content" ObjectID="_1811854993" r:id="rId30"/>
        </w:objec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 xml:space="preserve">B. </w:t>
      </w:r>
      <w:r>
        <w:rPr>
          <w:rFonts w:ascii="Times New Roman" w:eastAsiaTheme="majorEastAsia" w:hAnsi="Times New Roman" w:cs="Times New Roman"/>
          <w:color w:val="000000"/>
          <w:szCs w:val="21"/>
        </w:rPr>
        <w:t>用稀盐酸浸泡氧化银：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2680" w:dyaOrig="380">
          <v:shape id="_x0000_i1031" type="#_x0000_t75" alt="www.xinjiaoyu.com 新教育网" style="width:134.5pt;height:20pt" o:ole="">
            <v:imagedata r:id="rId31" o:title="eqId5f5ca70f7db4d9d6f0eaca868dd4ee92"/>
          </v:shape>
          <o:OLEObject Type="Embed" ProgID="Equation.DSMT4" ShapeID="_x0000_i1031" DrawAspect="Content" ObjectID="_1811854994" r:id="rId32"/>
        </w:objec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>C</w:t>
      </w:r>
      <w:r>
        <w:rPr>
          <w:rFonts w:ascii="Times New Roman" w:eastAsiaTheme="majorEastAsia" w:hAnsi="Times New Roman" w:cs="Times New Roman"/>
          <w:noProof/>
          <w:color w:val="000000"/>
          <w:position w:val="-22"/>
          <w:szCs w:val="21"/>
        </w:rPr>
        <w:drawing>
          <wp:inline distT="0" distB="0" distL="0" distR="0">
            <wp:extent cx="31750" cy="88900"/>
            <wp:effectExtent l="0" t="0" r="6350" b="6350"/>
            <wp:docPr id="70614968" name="图片 70614968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614968" name="图片 70614968" descr="www.xinjiaoyu.com 新教育网"/>
                    <pic:cNvPicPr>
                      <a:picLocks noChangeAspect="1"/>
                    </pic:cNvPicPr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Theme="majorEastAsia" w:hAnsi="Times New Roman" w:cs="Times New Roman"/>
          <w:color w:val="000000"/>
          <w:szCs w:val="21"/>
        </w:rPr>
        <w:t xml:space="preserve"> </w:t>
      </w:r>
      <w:r>
        <w:rPr>
          <w:rFonts w:ascii="Times New Roman" w:eastAsiaTheme="majorEastAsia" w:hAnsi="Times New Roman" w:cs="Times New Roman"/>
          <w:color w:val="000000"/>
          <w:szCs w:val="21"/>
        </w:rPr>
        <w:t>向次氯酸钠溶液中加入碘化氢溶液：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1900" w:dyaOrig="320">
          <v:shape id="_x0000_i1032" type="#_x0000_t75" alt="www.xinjiaoyu.com 新教育网" style="width:95.5pt;height:15.5pt" o:ole="">
            <v:imagedata r:id="rId34" o:title="eqId32215146b24eefedc83679a0c6ff928c"/>
          </v:shape>
          <o:OLEObject Type="Embed" ProgID="Equation.DSMT4" ShapeID="_x0000_i1032" DrawAspect="Content" ObjectID="_1811854995" r:id="rId35"/>
        </w:objec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 xml:space="preserve">D. </w:t>
      </w:r>
      <w:r>
        <w:rPr>
          <w:rFonts w:ascii="Times New Roman" w:eastAsiaTheme="majorEastAsia" w:hAnsi="Times New Roman" w:cs="Times New Roman"/>
          <w:color w:val="000000"/>
          <w:szCs w:val="21"/>
        </w:rPr>
        <w:t>向硫酸氢钠溶液中滴加少量碳酸氢钡溶液：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5160" w:dyaOrig="380">
          <v:shape id="_x0000_i1033" type="#_x0000_t75" alt="www.xinjiaoyu.com 新教育网" style="width:258pt;height:19pt" o:ole="">
            <v:imagedata r:id="rId36" o:title="eqId9d0543871a87c871effc0b817794de88"/>
          </v:shape>
          <o:OLEObject Type="Embed" ProgID="Equation.DSMT4" ShapeID="_x0000_i1033" DrawAspect="Content" ObjectID="_1811854996" r:id="rId37"/>
        </w:objec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 xml:space="preserve">6. </w:t>
      </w:r>
      <w:r>
        <w:rPr>
          <w:rFonts w:ascii="Times New Roman" w:eastAsiaTheme="majorEastAsia" w:hAnsi="Times New Roman" w:cs="Times New Roman"/>
          <w:color w:val="000000"/>
          <w:szCs w:val="21"/>
        </w:rPr>
        <w:t>我国科研人员合成了一种深紫外双折射晶体材料，其由原子序数依次增大的五种短周期元素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1539" w:dyaOrig="320">
          <v:shape id="_x0000_i1034" type="#_x0000_t75" alt="www.xinjiaoyu.com 新教育网" style="width:77.5pt;height:15.5pt" o:ole="">
            <v:imagedata r:id="rId38" o:title="eqIde369b5af5c665dbde8c75cb51e1974d7"/>
          </v:shape>
          <o:OLEObject Type="Embed" ProgID="Equation.DSMT4" ShapeID="_x0000_i1034" DrawAspect="Content" ObjectID="_1811854997" r:id="rId39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和</w:t>
      </w:r>
      <w:r>
        <w:rPr>
          <w:rFonts w:ascii="Times New Roman" w:eastAsiaTheme="majorEastAsia" w:hAnsi="Times New Roman" w:cs="Times New Roman"/>
          <w:color w:val="000000"/>
          <w:szCs w:val="21"/>
        </w:rPr>
        <w:t>Z</w:t>
      </w:r>
      <w:r>
        <w:rPr>
          <w:rFonts w:ascii="Times New Roman" w:eastAsiaTheme="majorEastAsia" w:hAnsi="Times New Roman" w:cs="Times New Roman"/>
          <w:color w:val="000000"/>
          <w:szCs w:val="21"/>
        </w:rPr>
        <w:t>组成。基态</w:t>
      </w:r>
      <w:r>
        <w:rPr>
          <w:rFonts w:ascii="Times New Roman" w:eastAsiaTheme="majorEastAsia" w:hAnsi="Times New Roman" w:cs="Times New Roman"/>
          <w:color w:val="000000"/>
          <w:szCs w:val="21"/>
        </w:rPr>
        <w:t>X</w:t>
      </w:r>
      <w:r>
        <w:rPr>
          <w:rFonts w:ascii="Times New Roman" w:eastAsiaTheme="majorEastAsia" w:hAnsi="Times New Roman" w:cs="Times New Roman"/>
          <w:color w:val="000000"/>
          <w:szCs w:val="21"/>
        </w:rPr>
        <w:t>原子的</w:t>
      </w:r>
      <w:r>
        <w:rPr>
          <w:rFonts w:ascii="Times New Roman" w:eastAsiaTheme="majorEastAsia" w:hAnsi="Times New Roman" w:cs="Times New Roman"/>
          <w:color w:val="000000"/>
          <w:szCs w:val="21"/>
        </w:rPr>
        <w:t>s</w:t>
      </w:r>
      <w:r>
        <w:rPr>
          <w:rFonts w:ascii="Times New Roman" w:eastAsiaTheme="majorEastAsia" w:hAnsi="Times New Roman" w:cs="Times New Roman"/>
          <w:color w:val="000000"/>
          <w:szCs w:val="21"/>
        </w:rPr>
        <w:t>轨道中电子总数比</w:t>
      </w:r>
      <w:r>
        <w:rPr>
          <w:rFonts w:ascii="Times New Roman" w:eastAsiaTheme="majorEastAsia" w:hAnsi="Times New Roman" w:cs="Times New Roman"/>
          <w:color w:val="000000"/>
          <w:szCs w:val="21"/>
        </w:rPr>
        <w:t>p</w:t>
      </w:r>
      <w:r>
        <w:rPr>
          <w:rFonts w:ascii="Times New Roman" w:eastAsiaTheme="majorEastAsia" w:hAnsi="Times New Roman" w:cs="Times New Roman"/>
          <w:color w:val="000000"/>
          <w:szCs w:val="21"/>
        </w:rPr>
        <w:t>轨道中电子数多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540" w:dyaOrig="280">
          <v:shape id="_x0000_i1035" type="#_x0000_t75" alt="www.xinjiaoyu.com 新教育网" style="width:27pt;height:14.5pt" o:ole="">
            <v:imagedata r:id="rId40" o:title="eqId1f33ccd488b1aa21e631b6dbca198730"/>
          </v:shape>
          <o:OLEObject Type="Embed" ProgID="Equation.DSMT4" ShapeID="_x0000_i1035" DrawAspect="Content" ObjectID="_1811854998" r:id="rId41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所在族的族序数等于</w:t>
      </w:r>
      <w:r>
        <w:rPr>
          <w:rFonts w:ascii="Times New Roman" w:eastAsiaTheme="majorEastAsia" w:hAnsi="Times New Roman" w:cs="Times New Roman"/>
          <w:color w:val="000000"/>
          <w:szCs w:val="21"/>
        </w:rPr>
        <w:t>Q</w:t>
      </w:r>
      <w:r>
        <w:rPr>
          <w:rFonts w:ascii="Times New Roman" w:eastAsiaTheme="majorEastAsia" w:hAnsi="Times New Roman" w:cs="Times New Roman"/>
          <w:color w:val="000000"/>
          <w:szCs w:val="21"/>
        </w:rPr>
        <w:t>的质子数，基态</w:t>
      </w:r>
      <w:r>
        <w:rPr>
          <w:rFonts w:ascii="Times New Roman" w:eastAsiaTheme="majorEastAsia" w:hAnsi="Times New Roman" w:cs="Times New Roman"/>
          <w:color w:val="000000"/>
          <w:szCs w:val="21"/>
        </w:rPr>
        <w:t>Y</w:t>
      </w:r>
      <w:r>
        <w:rPr>
          <w:rFonts w:ascii="Times New Roman" w:eastAsiaTheme="majorEastAsia" w:hAnsi="Times New Roman" w:cs="Times New Roman"/>
          <w:color w:val="000000"/>
          <w:szCs w:val="21"/>
        </w:rPr>
        <w:t>和</w:t>
      </w:r>
      <w:r>
        <w:rPr>
          <w:rFonts w:ascii="Times New Roman" w:eastAsiaTheme="majorEastAsia" w:hAnsi="Times New Roman" w:cs="Times New Roman"/>
          <w:color w:val="000000"/>
          <w:szCs w:val="21"/>
        </w:rPr>
        <w:t>Z</w:t>
      </w:r>
      <w:r>
        <w:rPr>
          <w:rFonts w:ascii="Times New Roman" w:eastAsiaTheme="majorEastAsia" w:hAnsi="Times New Roman" w:cs="Times New Roman"/>
          <w:color w:val="000000"/>
          <w:szCs w:val="21"/>
        </w:rPr>
        <w:t>原子的原子核外均只有</w:t>
      </w:r>
      <w:r>
        <w:rPr>
          <w:rFonts w:ascii="Times New Roman" w:eastAsiaTheme="majorEastAsia" w:hAnsi="Times New Roman" w:cs="Times New Roman"/>
          <w:color w:val="000000"/>
          <w:szCs w:val="21"/>
        </w:rPr>
        <w:t>1</w:t>
      </w:r>
      <w:r>
        <w:rPr>
          <w:rFonts w:ascii="Times New Roman" w:eastAsiaTheme="majorEastAsia" w:hAnsi="Times New Roman" w:cs="Times New Roman"/>
          <w:color w:val="000000"/>
          <w:szCs w:val="21"/>
        </w:rPr>
        <w:t>个未成对电子，且二者核电荷数之和为</w:t>
      </w:r>
      <w:r>
        <w:rPr>
          <w:rFonts w:ascii="Times New Roman" w:eastAsiaTheme="majorEastAsia" w:hAnsi="Times New Roman" w:cs="Times New Roman"/>
          <w:color w:val="000000"/>
          <w:szCs w:val="21"/>
        </w:rPr>
        <w:t>Q</w:t>
      </w:r>
      <w:r>
        <w:rPr>
          <w:rFonts w:ascii="Times New Roman" w:eastAsiaTheme="majorEastAsia" w:hAnsi="Times New Roman" w:cs="Times New Roman"/>
          <w:color w:val="000000"/>
          <w:szCs w:val="21"/>
        </w:rPr>
        <w:t>的</w:t>
      </w:r>
      <w:r>
        <w:rPr>
          <w:rFonts w:ascii="Times New Roman" w:eastAsiaTheme="majorEastAsia" w:hAnsi="Times New Roman" w:cs="Times New Roman"/>
          <w:color w:val="000000"/>
          <w:szCs w:val="21"/>
        </w:rPr>
        <w:t>4</w:t>
      </w:r>
      <w:r>
        <w:rPr>
          <w:rFonts w:ascii="Times New Roman" w:eastAsiaTheme="majorEastAsia" w:hAnsi="Times New Roman" w:cs="Times New Roman"/>
          <w:color w:val="000000"/>
          <w:szCs w:val="21"/>
        </w:rPr>
        <w:t>倍。下列说法正确的是</w:t>
      </w:r>
    </w:p>
    <w:p w:rsidR="00AE4599" w:rsidRDefault="004D3EFE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lastRenderedPageBreak/>
        <w:t xml:space="preserve">A. 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460" w:dyaOrig="360">
          <v:shape id="_x0000_i1036" type="#_x0000_t75" alt="www.xinjiaoyu.com 新教育网" style="width:23pt;height:18pt" o:ole="">
            <v:imagedata r:id="rId42" o:title="eqId51a613c8229e2d6155d18f19177833d2"/>
          </v:shape>
          <o:OLEObject Type="Embed" ProgID="Equation.DSMT4" ShapeID="_x0000_i1036" DrawAspect="Content" ObjectID="_1811854999" r:id="rId43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为极性分子</w:t>
      </w:r>
      <w:r>
        <w:rPr>
          <w:rFonts w:ascii="Times New Roman" w:eastAsiaTheme="majorEastAsia" w:hAnsi="Times New Roman" w:cs="Times New Roman"/>
          <w:color w:val="000000"/>
          <w:szCs w:val="21"/>
        </w:rPr>
        <w:tab/>
        <w:t xml:space="preserve">B. 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380" w:dyaOrig="260">
          <v:shape id="_x0000_i1037" type="#_x0000_t75" alt="www.xinjiaoyu.com 新教育网" style="width:19pt;height:12.5pt" o:ole="">
            <v:imagedata r:id="rId44" o:title="eqIda597cea40224c2726258686b6a4d02ea"/>
          </v:shape>
          <o:OLEObject Type="Embed" ProgID="Equation.DSMT4" ShapeID="_x0000_i1037" DrawAspect="Content" ObjectID="_1811855000" r:id="rId45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为共价晶体</w:t>
      </w:r>
    </w:p>
    <w:p w:rsidR="00AE4599" w:rsidRDefault="004D3EFE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>C</w:t>
      </w:r>
      <w:r>
        <w:rPr>
          <w:rFonts w:ascii="Times New Roman" w:eastAsiaTheme="majorEastAsia" w:hAnsi="Times New Roman" w:cs="Times New Roman"/>
          <w:noProof/>
          <w:color w:val="000000"/>
          <w:position w:val="-22"/>
          <w:szCs w:val="21"/>
        </w:rPr>
        <w:drawing>
          <wp:inline distT="0" distB="0" distL="0" distR="0">
            <wp:extent cx="31750" cy="88900"/>
            <wp:effectExtent l="0" t="0" r="6350" b="6350"/>
            <wp:docPr id="70614960" name="图片 70614960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614960" name="图片 70614960" descr="www.xinjiaoyu.com 新教育网"/>
                    <pic:cNvPicPr>
                      <a:picLocks noChangeAspect="1"/>
                    </pic:cNvPicPr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Theme="majorEastAsia" w:hAnsi="Times New Roman" w:cs="Times New Roman"/>
          <w:color w:val="000000"/>
          <w:szCs w:val="21"/>
        </w:rPr>
        <w:t xml:space="preserve"> </w:t>
      </w:r>
      <w:r>
        <w:rPr>
          <w:rFonts w:ascii="Times New Roman" w:eastAsiaTheme="majorEastAsia" w:hAnsi="Times New Roman" w:cs="Times New Roman"/>
          <w:color w:val="000000"/>
          <w:szCs w:val="21"/>
        </w:rPr>
        <w:t>原子半径：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619" w:dyaOrig="260">
          <v:shape id="_x0000_i1038" type="#_x0000_t75" alt="www.xinjiaoyu.com 新教育网" style="width:30.5pt;height:12.5pt" o:ole="">
            <v:imagedata r:id="rId46" o:title="eqIdeb19365aeed79581a48ac9844580ddb7"/>
          </v:shape>
          <o:OLEObject Type="Embed" ProgID="Equation.DSMT4" ShapeID="_x0000_i1038" DrawAspect="Content" ObjectID="_1811855001" r:id="rId47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ab/>
        <w:t>D. 1</w:t>
      </w:r>
      <w:r>
        <w:rPr>
          <w:rFonts w:ascii="Times New Roman" w:eastAsiaTheme="majorEastAsia" w:hAnsi="Times New Roman" w:cs="Times New Roman"/>
          <w:color w:val="000000"/>
          <w:szCs w:val="21"/>
        </w:rPr>
        <w:t>个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340" w:dyaOrig="360">
          <v:shape id="_x0000_i1039" type="#_x0000_t75" alt="www.xinjiaoyu.com 新教育网" style="width:17.5pt;height:18pt" o:ole="">
            <v:imagedata r:id="rId48" o:title="eqId57f617b6d0ae0657401ff221ee7e23f6"/>
          </v:shape>
          <o:OLEObject Type="Embed" ProgID="Equation.DSMT4" ShapeID="_x0000_i1039" DrawAspect="Content" ObjectID="_1811855002" r:id="rId49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分子中有</w:t>
      </w:r>
      <w:r>
        <w:rPr>
          <w:rFonts w:ascii="Times New Roman" w:eastAsiaTheme="majorEastAsia" w:hAnsi="Times New Roman" w:cs="Times New Roman"/>
          <w:color w:val="000000"/>
          <w:szCs w:val="21"/>
        </w:rPr>
        <w:t>2</w:t>
      </w:r>
      <w:r>
        <w:rPr>
          <w:rFonts w:ascii="Times New Roman" w:eastAsiaTheme="majorEastAsia" w:hAnsi="Times New Roman" w:cs="Times New Roman"/>
          <w:color w:val="000000"/>
          <w:szCs w:val="21"/>
        </w:rPr>
        <w:t>个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220" w:dyaOrig="220">
          <v:shape id="_x0000_i1040" type="#_x0000_t75" alt="www.xinjiaoyu.com 新教育网" style="width:11.5pt;height:11.5pt" o:ole="">
            <v:imagedata r:id="rId50" o:title="eqId86ebba6ed1add0fe647c0226614b9290"/>
          </v:shape>
          <o:OLEObject Type="Embed" ProgID="Equation.DSMT4" ShapeID="_x0000_i1040" DrawAspect="Content" ObjectID="_1811855003" r:id="rId51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键</w: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 xml:space="preserve">7. </w:t>
      </w:r>
      <w:r>
        <w:rPr>
          <w:rFonts w:ascii="Times New Roman" w:eastAsiaTheme="majorEastAsia" w:hAnsi="Times New Roman" w:cs="Times New Roman"/>
          <w:color w:val="000000"/>
          <w:szCs w:val="21"/>
        </w:rPr>
        <w:t>化合物</w:t>
      </w:r>
      <w:r>
        <w:rPr>
          <w:rFonts w:ascii="Times New Roman" w:eastAsiaTheme="majorEastAsia" w:hAnsi="Times New Roman" w:cs="Times New Roman"/>
          <w:color w:val="000000"/>
          <w:szCs w:val="21"/>
        </w:rPr>
        <w:t>M</w:t>
      </w:r>
      <w:r>
        <w:rPr>
          <w:rFonts w:ascii="Times New Roman" w:eastAsiaTheme="majorEastAsia" w:hAnsi="Times New Roman" w:cs="Times New Roman"/>
          <w:color w:val="000000"/>
          <w:szCs w:val="21"/>
        </w:rPr>
        <w:t>是从红树林真菌代谢物中分离得到的一种天然产物，其结构如图所示。下列有关</w:t>
      </w:r>
      <w:r>
        <w:rPr>
          <w:rFonts w:ascii="Times New Roman" w:eastAsiaTheme="majorEastAsia" w:hAnsi="Times New Roman" w:cs="Times New Roman"/>
          <w:color w:val="000000"/>
          <w:szCs w:val="21"/>
        </w:rPr>
        <w:t>M</w:t>
      </w:r>
      <w:r>
        <w:rPr>
          <w:rFonts w:ascii="Times New Roman" w:eastAsiaTheme="majorEastAsia" w:hAnsi="Times New Roman" w:cs="Times New Roman"/>
          <w:color w:val="000000"/>
          <w:szCs w:val="21"/>
        </w:rPr>
        <w:t>的说法正确的是</w:t>
      </w:r>
    </w:p>
    <w:p w:rsidR="00AE4599" w:rsidRDefault="004D3EFE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1905000" cy="1171575"/>
            <wp:effectExtent l="0" t="0" r="0" b="9525"/>
            <wp:docPr id="100029" name="图片 100029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www.xinjiaoyu.com 新教育网"/>
                    <pic:cNvPicPr>
                      <a:picLocks noChangeAspect="1"/>
                    </pic:cNvPicPr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 xml:space="preserve">A. </w:t>
      </w:r>
      <w:r>
        <w:rPr>
          <w:rFonts w:ascii="Times New Roman" w:eastAsiaTheme="majorEastAsia" w:hAnsi="Times New Roman" w:cs="Times New Roman"/>
          <w:color w:val="000000"/>
          <w:szCs w:val="21"/>
        </w:rPr>
        <w:t>分子中所有的原子可能共平面</w: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 xml:space="preserve">B. 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759" w:dyaOrig="280">
          <v:shape id="_x0000_i1041" type="#_x0000_t75" alt="www.xinjiaoyu.com 新教育网" style="width:38.5pt;height:14.5pt" o:ole="">
            <v:imagedata r:id="rId53" o:title="eqId7ba89c91be0a4ab012deacebca9d4358"/>
          </v:shape>
          <o:OLEObject Type="Embed" ProgID="Equation.DSMT4" ShapeID="_x0000_i1041" DrawAspect="Content" ObjectID="_1811855004" r:id="rId54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最多能消耗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1219" w:dyaOrig="280">
          <v:shape id="_x0000_i1042" type="#_x0000_t75" alt="www.xinjiaoyu.com 新教育网" style="width:60.5pt;height:14.5pt" o:ole="">
            <v:imagedata r:id="rId55" o:title="eqId08c59207cdbe7f4e3dab548a5edd1b81"/>
          </v:shape>
          <o:OLEObject Type="Embed" ProgID="Equation.DSMT4" ShapeID="_x0000_i1042" DrawAspect="Content" ObjectID="_1811855005" r:id="rId56"/>
        </w:objec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 xml:space="preserve">C. </w:t>
      </w:r>
      <w:r>
        <w:rPr>
          <w:rFonts w:ascii="Times New Roman" w:eastAsiaTheme="majorEastAsia" w:hAnsi="Times New Roman" w:cs="Times New Roman"/>
          <w:color w:val="000000"/>
          <w:szCs w:val="21"/>
        </w:rPr>
        <w:t>既能发生取代反应，又能发生加成反应</w: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 xml:space="preserve">D. </w:t>
      </w:r>
      <w:r>
        <w:rPr>
          <w:rFonts w:ascii="Times New Roman" w:eastAsiaTheme="majorEastAsia" w:hAnsi="Times New Roman" w:cs="Times New Roman"/>
          <w:color w:val="000000"/>
          <w:szCs w:val="21"/>
        </w:rPr>
        <w:t>能形成分子间氢键，但不能形成分子内氢键</w: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 xml:space="preserve">8. </w:t>
      </w:r>
      <w:r>
        <w:rPr>
          <w:rFonts w:ascii="Times New Roman" w:eastAsiaTheme="majorEastAsia" w:hAnsi="Times New Roman" w:cs="Times New Roman"/>
          <w:color w:val="000000"/>
          <w:szCs w:val="21"/>
        </w:rPr>
        <w:t>某同学设计以下实验，探究简单配合物的形成和转化。</w:t>
      </w:r>
    </w:p>
    <w:p w:rsidR="00AE4599" w:rsidRDefault="004D3EFE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5045075" cy="1108075"/>
            <wp:effectExtent l="0" t="0" r="3175" b="0"/>
            <wp:docPr id="100031" name="图片 10003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www.xinjiaoyu.com 新教育网"/>
                    <pic:cNvPicPr>
                      <a:picLocks noChangeAspect="1"/>
                    </pic:cNvPicPr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9725" cy="11117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>下列说法错误的是</w: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 xml:space="preserve">A. </w:t>
      </w:r>
      <w:r>
        <w:rPr>
          <w:rFonts w:ascii="宋体" w:eastAsia="宋体" w:hAnsi="宋体" w:cs="宋体" w:hint="eastAsia"/>
          <w:color w:val="000000"/>
          <w:szCs w:val="21"/>
        </w:rPr>
        <w:t>②</w:t>
      </w:r>
      <w:r>
        <w:rPr>
          <w:rFonts w:ascii="Times New Roman" w:eastAsiaTheme="majorEastAsia" w:hAnsi="Times New Roman" w:cs="Times New Roman"/>
          <w:color w:val="000000"/>
          <w:szCs w:val="21"/>
        </w:rPr>
        <w:t>中沉淀与</w:t>
      </w:r>
      <w:r>
        <w:rPr>
          <w:rFonts w:ascii="宋体" w:eastAsia="宋体" w:hAnsi="宋体" w:cs="宋体" w:hint="eastAsia"/>
          <w:color w:val="000000"/>
          <w:szCs w:val="21"/>
        </w:rPr>
        <w:t>④</w:t>
      </w:r>
      <w:r>
        <w:rPr>
          <w:rFonts w:ascii="Times New Roman" w:eastAsiaTheme="majorEastAsia" w:hAnsi="Times New Roman" w:cs="Times New Roman"/>
          <w:color w:val="000000"/>
          <w:szCs w:val="21"/>
        </w:rPr>
        <w:t>中沉淀不是同一种物质</w: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 xml:space="preserve">B. </w:t>
      </w:r>
      <w:r>
        <w:rPr>
          <w:rFonts w:ascii="宋体" w:eastAsia="宋体" w:hAnsi="宋体" w:cs="宋体" w:hint="eastAsia"/>
          <w:color w:val="000000"/>
          <w:szCs w:val="21"/>
        </w:rPr>
        <w:t>③</w:t>
      </w:r>
      <w:r>
        <w:rPr>
          <w:rFonts w:ascii="Times New Roman" w:eastAsiaTheme="majorEastAsia" w:hAnsi="Times New Roman" w:cs="Times New Roman"/>
          <w:color w:val="000000"/>
          <w:szCs w:val="21"/>
        </w:rPr>
        <w:t>中现象说明配体与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520" w:dyaOrig="320">
          <v:shape id="_x0000_i1043" type="#_x0000_t75" alt="www.xinjiaoyu.com 新教育网" style="width:26.5pt;height:15.5pt" o:ole="">
            <v:imagedata r:id="rId58" o:title="eqIdab52c58d108a8e68c57129f2bb03dd01"/>
          </v:shape>
          <o:OLEObject Type="Embed" ProgID="Equation.DSMT4" ShapeID="_x0000_i1043" DrawAspect="Content" ObjectID="_1811855006" r:id="rId59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的结合能力：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1199" w:dyaOrig="360">
          <v:shape id="_x0000_i1044" type="#_x0000_t75" alt="www.xinjiaoyu.com 新教育网" style="width:60pt;height:18.5pt" o:ole="">
            <v:imagedata r:id="rId60" o:title="eqId8167b946cbad08e6480c2c2cca41719e"/>
          </v:shape>
          <o:OLEObject Type="Embed" ProgID="Equation.DSMT4" ShapeID="_x0000_i1044" DrawAspect="Content" ObjectID="_1811855007" r:id="rId61"/>
        </w:objec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 xml:space="preserve">C. </w:t>
      </w:r>
      <w:r>
        <w:rPr>
          <w:rFonts w:ascii="宋体" w:eastAsia="宋体" w:hAnsi="宋体" w:cs="宋体" w:hint="eastAsia"/>
          <w:color w:val="000000"/>
          <w:szCs w:val="21"/>
        </w:rPr>
        <w:t>④</w:t>
      </w:r>
      <w:r>
        <w:rPr>
          <w:rFonts w:ascii="Times New Roman" w:eastAsiaTheme="majorEastAsia" w:hAnsi="Times New Roman" w:cs="Times New Roman"/>
          <w:color w:val="000000"/>
          <w:szCs w:val="21"/>
        </w:rPr>
        <w:t>中深蓝色物质在乙醇中的溶解度比在水中小</w: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>D</w:t>
      </w:r>
      <w:r>
        <w:rPr>
          <w:rFonts w:ascii="Times New Roman" w:eastAsiaTheme="majorEastAsia" w:hAnsi="Times New Roman" w:cs="Times New Roman"/>
          <w:noProof/>
          <w:color w:val="000000"/>
          <w:position w:val="-22"/>
          <w:szCs w:val="21"/>
        </w:rPr>
        <w:drawing>
          <wp:inline distT="0" distB="0" distL="0" distR="0">
            <wp:extent cx="31750" cy="88900"/>
            <wp:effectExtent l="0" t="0" r="6350" b="6350"/>
            <wp:docPr id="70614964" name="图片 70614964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614964" name="图片 70614964" descr="www.xinjiaoyu.com 新教育网"/>
                    <pic:cNvPicPr>
                      <a:picLocks noChangeAspect="1"/>
                    </pic:cNvPicPr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Theme="majorEastAsia" w:hAnsi="Times New Roman" w:cs="Times New Roman"/>
          <w:color w:val="000000"/>
          <w:szCs w:val="21"/>
        </w:rPr>
        <w:t xml:space="preserve"> </w:t>
      </w:r>
      <w:r>
        <w:rPr>
          <w:rFonts w:ascii="Times New Roman" w:eastAsiaTheme="majorEastAsia" w:hAnsi="Times New Roman" w:cs="Times New Roman"/>
          <w:color w:val="000000"/>
          <w:szCs w:val="21"/>
        </w:rPr>
        <w:t>若向</w:t>
      </w:r>
      <w:r>
        <w:rPr>
          <w:rFonts w:ascii="宋体" w:eastAsia="宋体" w:hAnsi="宋体" w:cs="宋体" w:hint="eastAsia"/>
          <w:color w:val="000000"/>
          <w:szCs w:val="21"/>
        </w:rPr>
        <w:t>⑤</w:t>
      </w:r>
      <w:r>
        <w:rPr>
          <w:rFonts w:ascii="Times New Roman" w:eastAsiaTheme="majorEastAsia" w:hAnsi="Times New Roman" w:cs="Times New Roman"/>
          <w:color w:val="000000"/>
          <w:szCs w:val="21"/>
        </w:rPr>
        <w:t>中加入稀硫酸，同样可以得到黄绿色溶液</w: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 xml:space="preserve">9. </w:t>
      </w:r>
      <w:r>
        <w:rPr>
          <w:rFonts w:ascii="Times New Roman" w:eastAsiaTheme="majorEastAsia" w:hAnsi="Times New Roman" w:cs="Times New Roman"/>
          <w:color w:val="000000"/>
          <w:szCs w:val="21"/>
        </w:rPr>
        <w:t>自旋交叉化合物在分子开关、信息存储等方面具有潜在的应用价值。某自旋交叉化合物的结构及在氯气气氛下的热重曲线分别如图</w:t>
      </w:r>
      <w:r>
        <w:rPr>
          <w:rFonts w:ascii="Times New Roman" w:eastAsiaTheme="majorEastAsia" w:hAnsi="Times New Roman" w:cs="Times New Roman"/>
          <w:color w:val="000000"/>
          <w:szCs w:val="21"/>
        </w:rPr>
        <w:t>1</w:t>
      </w:r>
      <w:r>
        <w:rPr>
          <w:rFonts w:ascii="Times New Roman" w:eastAsiaTheme="majorEastAsia" w:hAnsi="Times New Roman" w:cs="Times New Roman"/>
          <w:color w:val="000000"/>
          <w:szCs w:val="21"/>
        </w:rPr>
        <w:t>和图</w:t>
      </w:r>
      <w:r>
        <w:rPr>
          <w:rFonts w:ascii="Times New Roman" w:eastAsiaTheme="majorEastAsia" w:hAnsi="Times New Roman" w:cs="Times New Roman"/>
          <w:color w:val="000000"/>
          <w:szCs w:val="21"/>
        </w:rPr>
        <w:t>2</w:t>
      </w:r>
      <w:r>
        <w:rPr>
          <w:rFonts w:ascii="Times New Roman" w:eastAsiaTheme="majorEastAsia" w:hAnsi="Times New Roman" w:cs="Times New Roman"/>
          <w:color w:val="000000"/>
          <w:szCs w:val="21"/>
        </w:rPr>
        <w:t>所示。该化合物的相对分子质量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1560" w:dyaOrig="360">
          <v:shape id="_x0000_i1045" type="#_x0000_t75" alt="www.xinjiaoyu.com 新教育网" style="width:78pt;height:18.5pt" o:ole="">
            <v:imagedata r:id="rId62" o:title="eqId8d3d8fdbac617c56d84aa1187911ae7d"/>
          </v:shape>
          <o:OLEObject Type="Embed" ProgID="Equation.DSMT4" ShapeID="_x0000_i1045" DrawAspect="Content" ObjectID="_1811855008" r:id="rId63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(x</w:t>
      </w:r>
      <w:r>
        <w:rPr>
          <w:rFonts w:ascii="Times New Roman" w:eastAsiaTheme="majorEastAsia" w:hAnsi="Times New Roman" w:cs="Times New Roman"/>
          <w:color w:val="000000"/>
          <w:szCs w:val="21"/>
        </w:rPr>
        <w:t>为整数</w:t>
      </w:r>
      <w:r>
        <w:rPr>
          <w:rFonts w:ascii="Times New Roman" w:eastAsiaTheme="majorEastAsia" w:hAnsi="Times New Roman" w:cs="Times New Roman"/>
          <w:color w:val="000000"/>
          <w:szCs w:val="21"/>
        </w:rPr>
        <w:t>)</w:t>
      </w:r>
      <w:r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AE4599" w:rsidRDefault="004D3EFE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noProof/>
          <w:color w:val="000000"/>
          <w:szCs w:val="21"/>
        </w:rPr>
        <w:lastRenderedPageBreak/>
        <w:drawing>
          <wp:inline distT="0" distB="0" distL="0" distR="0">
            <wp:extent cx="4809490" cy="1940560"/>
            <wp:effectExtent l="0" t="0" r="0" b="2540"/>
            <wp:docPr id="100033" name="图片 10003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www.xinjiaoyu.com 新教育网"/>
                    <pic:cNvPicPr>
                      <a:picLocks noChangeAspect="1"/>
                    </pic:cNvPicPr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15079" cy="1943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>下列说法正确的是</w:t>
      </w:r>
    </w:p>
    <w:p w:rsidR="00AE4599" w:rsidRDefault="004D3EFE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 xml:space="preserve">A. 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520" w:dyaOrig="280">
          <v:shape id="_x0000_i1046" type="#_x0000_t75" alt="www.xinjiaoyu.com 新教育网" style="width:26.5pt;height:14.5pt" o:ole="">
            <v:imagedata r:id="rId65" o:title="eqId9b384412acba251d87902ab928902f16"/>
          </v:shape>
          <o:OLEObject Type="Embed" ProgID="Equation.DSMT4" ShapeID="_x0000_i1046" DrawAspect="Content" ObjectID="_1811855009" r:id="rId66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ab/>
        <w:t xml:space="preserve">B. </w:t>
      </w:r>
      <w:r>
        <w:rPr>
          <w:rFonts w:ascii="Times New Roman" w:eastAsiaTheme="majorEastAsia" w:hAnsi="Times New Roman" w:cs="Times New Roman"/>
          <w:color w:val="000000"/>
          <w:szCs w:val="21"/>
        </w:rPr>
        <w:t>第一电离能：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1059" w:dyaOrig="280">
          <v:shape id="_x0000_i1047" type="#_x0000_t75" alt="www.xinjiaoyu.com 新教育网" style="width:53.5pt;height:14.5pt" o:ole="">
            <v:imagedata r:id="rId67" o:title="eqId94f4031de6ba26c41009660021c5bbbc"/>
          </v:shape>
          <o:OLEObject Type="Embed" ProgID="Equation.DSMT4" ShapeID="_x0000_i1047" DrawAspect="Content" ObjectID="_1811855010" r:id="rId68"/>
        </w:object>
      </w:r>
    </w:p>
    <w:p w:rsidR="00AE4599" w:rsidRDefault="004D3EFE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 xml:space="preserve">C. </w:t>
      </w:r>
      <w:r>
        <w:rPr>
          <w:rFonts w:ascii="Times New Roman" w:eastAsiaTheme="majorEastAsia" w:hAnsi="Times New Roman" w:cs="Times New Roman"/>
          <w:color w:val="000000"/>
          <w:szCs w:val="21"/>
        </w:rPr>
        <w:t>该化合物中不存在离子键</w:t>
      </w:r>
      <w:r>
        <w:rPr>
          <w:rFonts w:ascii="Times New Roman" w:eastAsiaTheme="majorEastAsia" w:hAnsi="Times New Roman" w:cs="Times New Roman"/>
          <w:color w:val="000000"/>
          <w:szCs w:val="21"/>
        </w:rPr>
        <w:tab/>
        <w:t>D.</w:t>
      </w:r>
      <w:r>
        <w:rPr>
          <w:rFonts w:ascii="Times New Roman" w:eastAsiaTheme="majorEastAsia" w:hAnsi="Times New Roman" w:cs="Times New Roman"/>
          <w:color w:val="000000"/>
          <w:szCs w:val="21"/>
        </w:rPr>
        <w:t>该化合物中配位数与配体个数相等</w: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 xml:space="preserve">10. </w:t>
      </w:r>
      <w:r>
        <w:rPr>
          <w:rFonts w:ascii="Times New Roman" w:eastAsiaTheme="majorEastAsia" w:hAnsi="Times New Roman" w:cs="Times New Roman"/>
          <w:color w:val="000000"/>
          <w:szCs w:val="21"/>
        </w:rPr>
        <w:t>在催化剂</w:t>
      </w:r>
      <w:r>
        <w:rPr>
          <w:rFonts w:ascii="Times New Roman" w:eastAsiaTheme="majorEastAsia" w:hAnsi="Times New Roman" w:cs="Times New Roman"/>
          <w:color w:val="000000"/>
          <w:szCs w:val="21"/>
        </w:rPr>
        <w:t>a</w:t>
      </w:r>
      <w:r>
        <w:rPr>
          <w:rFonts w:ascii="Times New Roman" w:eastAsiaTheme="majorEastAsia" w:hAnsi="Times New Roman" w:cs="Times New Roman"/>
          <w:color w:val="000000"/>
          <w:szCs w:val="21"/>
        </w:rPr>
        <w:t>或催化剂</w:t>
      </w:r>
      <w:r>
        <w:rPr>
          <w:rFonts w:ascii="Times New Roman" w:eastAsiaTheme="majorEastAsia" w:hAnsi="Times New Roman" w:cs="Times New Roman"/>
          <w:color w:val="000000"/>
          <w:szCs w:val="21"/>
        </w:rPr>
        <w:t>b</w:t>
      </w:r>
      <w:r>
        <w:rPr>
          <w:rFonts w:ascii="Times New Roman" w:eastAsiaTheme="majorEastAsia" w:hAnsi="Times New Roman" w:cs="Times New Roman"/>
          <w:color w:val="000000"/>
          <w:szCs w:val="21"/>
        </w:rPr>
        <w:t>作用下，丙烷发生脱氢反应制备丙烯，总反应的化学方程式为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4540" w:dyaOrig="360">
          <v:shape id="_x0000_i1048" type="#_x0000_t75" alt="www.xinjiaoyu.com 新教育网" style="width:227.5pt;height:18pt" o:ole="">
            <v:imagedata r:id="rId69" o:title="eqIdf5dde6566937e2e0bcb8b379fce96552"/>
          </v:shape>
          <o:OLEObject Type="Embed" ProgID="Equation.DSMT4" ShapeID="_x0000_i1048" DrawAspect="Content" ObjectID="_1811855011" r:id="rId70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，反应进程中的相对能量变化如图所示</w:t>
      </w:r>
      <w:r>
        <w:rPr>
          <w:rFonts w:ascii="Times New Roman" w:eastAsiaTheme="majorEastAsia" w:hAnsi="Times New Roman" w:cs="Times New Roman"/>
          <w:color w:val="000000"/>
          <w:szCs w:val="21"/>
        </w:rPr>
        <w:t>(*</w:t>
      </w:r>
      <w:r>
        <w:rPr>
          <w:rFonts w:ascii="Times New Roman" w:eastAsiaTheme="majorEastAsia" w:hAnsi="Times New Roman" w:cs="Times New Roman"/>
          <w:color w:val="000000"/>
          <w:szCs w:val="21"/>
        </w:rPr>
        <w:t>表示吸附态，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4800" w:dyaOrig="380">
          <v:shape id="_x0000_i1049" type="#_x0000_t75" alt="www.xinjiaoyu.com 新教育网" style="width:240pt;height:20pt" o:ole="">
            <v:imagedata r:id="rId71" o:title="eqIdcefd72cf86f0f5448f838a13e3574b8a"/>
          </v:shape>
          <o:OLEObject Type="Embed" ProgID="Equation.DSMT4" ShapeID="_x0000_i1049" DrawAspect="Content" ObjectID="_1811855012" r:id="rId72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中部分进程已省略</w:t>
      </w:r>
      <w:r>
        <w:rPr>
          <w:rFonts w:ascii="Times New Roman" w:eastAsiaTheme="majorEastAsia" w:hAnsi="Times New Roman" w:cs="Times New Roman"/>
          <w:color w:val="000000"/>
          <w:szCs w:val="21"/>
        </w:rPr>
        <w:t>)</w:t>
      </w:r>
      <w:r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AE4599" w:rsidRDefault="004D3EFE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4791075" cy="2809875"/>
            <wp:effectExtent l="0" t="0" r="9525" b="9525"/>
            <wp:docPr id="100035" name="图片 100035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www.xinjiaoyu.com 新教育网"/>
                    <pic:cNvPicPr>
                      <a:picLocks noChangeAspect="1"/>
                    </pic:cNvPicPr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280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>下列说法正确的是</w: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 xml:space="preserve">A. </w:t>
      </w:r>
      <w:r>
        <w:rPr>
          <w:rFonts w:ascii="Times New Roman" w:eastAsiaTheme="majorEastAsia" w:hAnsi="Times New Roman" w:cs="Times New Roman"/>
          <w:color w:val="000000"/>
          <w:szCs w:val="21"/>
        </w:rPr>
        <w:t>总反应是放热反应</w: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 xml:space="preserve">B. </w:t>
      </w:r>
      <w:r>
        <w:rPr>
          <w:rFonts w:ascii="Times New Roman" w:eastAsiaTheme="majorEastAsia" w:hAnsi="Times New Roman" w:cs="Times New Roman"/>
          <w:color w:val="000000"/>
          <w:szCs w:val="21"/>
        </w:rPr>
        <w:t>两种不同催化剂作用下总反应的化学平衡常数不同</w: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 xml:space="preserve">C. </w:t>
      </w:r>
      <w:r>
        <w:rPr>
          <w:rFonts w:ascii="Times New Roman" w:eastAsiaTheme="majorEastAsia" w:hAnsi="Times New Roman" w:cs="Times New Roman"/>
          <w:color w:val="000000"/>
          <w:szCs w:val="21"/>
        </w:rPr>
        <w:t>和催化剂</w:t>
      </w:r>
      <w:r>
        <w:rPr>
          <w:rFonts w:ascii="Times New Roman" w:eastAsiaTheme="majorEastAsia" w:hAnsi="Times New Roman" w:cs="Times New Roman"/>
          <w:color w:val="000000"/>
          <w:szCs w:val="21"/>
        </w:rPr>
        <w:t>b</w:t>
      </w:r>
      <w:r>
        <w:rPr>
          <w:rFonts w:ascii="Times New Roman" w:eastAsiaTheme="majorEastAsia" w:hAnsi="Times New Roman" w:cs="Times New Roman"/>
          <w:color w:val="000000"/>
          <w:szCs w:val="21"/>
        </w:rPr>
        <w:t>相比，丙烷被催化剂</w:t>
      </w:r>
      <w:r>
        <w:rPr>
          <w:rFonts w:ascii="Times New Roman" w:eastAsiaTheme="majorEastAsia" w:hAnsi="Times New Roman" w:cs="Times New Roman"/>
          <w:color w:val="000000"/>
          <w:szCs w:val="21"/>
        </w:rPr>
        <w:t>a</w:t>
      </w:r>
      <w:r>
        <w:rPr>
          <w:rFonts w:ascii="Times New Roman" w:eastAsiaTheme="majorEastAsia" w:hAnsi="Times New Roman" w:cs="Times New Roman"/>
          <w:color w:val="000000"/>
          <w:szCs w:val="21"/>
        </w:rPr>
        <w:t>吸附得到的吸附态更稳定</w: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 xml:space="preserve">D. </w:t>
      </w:r>
      <w:r>
        <w:rPr>
          <w:rFonts w:ascii="宋体" w:eastAsia="宋体" w:hAnsi="宋体" w:cs="宋体" w:hint="eastAsia"/>
          <w:color w:val="000000"/>
          <w:szCs w:val="21"/>
        </w:rPr>
        <w:t>①</w:t>
      </w:r>
      <w:r>
        <w:rPr>
          <w:rFonts w:ascii="Times New Roman" w:eastAsiaTheme="majorEastAsia" w:hAnsi="Times New Roman" w:cs="Times New Roman"/>
          <w:color w:val="000000"/>
          <w:szCs w:val="21"/>
        </w:rPr>
        <w:t>转化为</w:t>
      </w:r>
      <w:r>
        <w:rPr>
          <w:rFonts w:ascii="宋体" w:eastAsia="宋体" w:hAnsi="宋体" w:cs="宋体" w:hint="eastAsia"/>
          <w:color w:val="000000"/>
          <w:szCs w:val="21"/>
        </w:rPr>
        <w:t>②</w:t>
      </w:r>
      <w:r>
        <w:rPr>
          <w:rFonts w:ascii="Times New Roman" w:eastAsiaTheme="majorEastAsia" w:hAnsi="Times New Roman" w:cs="Times New Roman"/>
          <w:color w:val="000000"/>
          <w:szCs w:val="21"/>
        </w:rPr>
        <w:t>的进程中，决速步骤为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3520" w:dyaOrig="380">
          <v:shape id="_x0000_i1050" type="#_x0000_t75" alt="www.xinjiaoyu.com 新教育网" style="width:175pt;height:20pt" o:ole="">
            <v:imagedata r:id="rId74" o:title="eqIdd46b357c1498cf88c5de8b96e96e66ac"/>
          </v:shape>
          <o:OLEObject Type="Embed" ProgID="Equation.DSMT4" ShapeID="_x0000_i1050" DrawAspect="Content" ObjectID="_1811855013" r:id="rId75"/>
        </w:objec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 xml:space="preserve">11. </w:t>
      </w:r>
      <w:r>
        <w:rPr>
          <w:rFonts w:ascii="Times New Roman" w:eastAsiaTheme="majorEastAsia" w:hAnsi="Times New Roman" w:cs="Times New Roman"/>
          <w:color w:val="000000"/>
          <w:szCs w:val="21"/>
        </w:rPr>
        <w:t>可持续高分子材料在纺织、生物医用等领域具有广阔的应用前景。一种在温和条件下制备高性能可持续聚酯</w:t>
      </w:r>
      <w:r>
        <w:rPr>
          <w:rFonts w:ascii="Times New Roman" w:eastAsiaTheme="majorEastAsia" w:hAnsi="Times New Roman" w:cs="Times New Roman"/>
          <w:color w:val="000000"/>
          <w:szCs w:val="21"/>
        </w:rPr>
        <w:t>P</w:t>
      </w:r>
      <w:r>
        <w:rPr>
          <w:rFonts w:ascii="Times New Roman" w:eastAsiaTheme="majorEastAsia" w:hAnsi="Times New Roman" w:cs="Times New Roman"/>
          <w:color w:val="000000"/>
          <w:szCs w:val="21"/>
        </w:rPr>
        <w:t>的路线如图所示。</w:t>
      </w:r>
    </w:p>
    <w:p w:rsidR="00AE4599" w:rsidRDefault="004D3EFE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4962525" cy="1362075"/>
            <wp:effectExtent l="0" t="0" r="9525" b="9525"/>
            <wp:docPr id="100037" name="图片 100037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www.xinjiaoyu.com 新教育网"/>
                    <pic:cNvPicPr>
                      <a:picLocks noChangeAspect="1"/>
                    </pic:cNvPicPr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>下列说法错误的是</w: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>A. E</w:t>
      </w:r>
      <w:r>
        <w:rPr>
          <w:rFonts w:ascii="Times New Roman" w:eastAsiaTheme="majorEastAsia" w:hAnsi="Times New Roman" w:cs="Times New Roman"/>
          <w:color w:val="000000"/>
          <w:szCs w:val="21"/>
        </w:rPr>
        <w:t>能使溴的四氯化碳溶液褪色</w: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 xml:space="preserve">B. </w:t>
      </w:r>
      <w:r>
        <w:rPr>
          <w:rFonts w:ascii="Times New Roman" w:eastAsiaTheme="majorEastAsia" w:hAnsi="Times New Roman" w:cs="Times New Roman"/>
          <w:color w:val="000000"/>
          <w:szCs w:val="21"/>
        </w:rPr>
        <w:t>由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599" w:dyaOrig="280">
          <v:shape id="_x0000_i1051" type="#_x0000_t75" alt="www.xinjiaoyu.com 新教育网" style="width:30pt;height:14.5pt" o:ole="">
            <v:imagedata r:id="rId77" o:title="eqId4d85049e8a87edc83720607ac0b29799"/>
          </v:shape>
          <o:OLEObject Type="Embed" ProgID="Equation.DSMT4" ShapeID="_x0000_i1051" DrawAspect="Content" ObjectID="_1811855014" r:id="rId78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和</w:t>
      </w:r>
      <w:r>
        <w:rPr>
          <w:rFonts w:ascii="Times New Roman" w:eastAsiaTheme="majorEastAsia" w:hAnsi="Times New Roman" w:cs="Times New Roman"/>
          <w:color w:val="000000"/>
          <w:szCs w:val="21"/>
        </w:rPr>
        <w:t>G</w:t>
      </w:r>
      <w:r>
        <w:rPr>
          <w:rFonts w:ascii="Times New Roman" w:eastAsiaTheme="majorEastAsia" w:hAnsi="Times New Roman" w:cs="Times New Roman"/>
          <w:color w:val="000000"/>
          <w:szCs w:val="21"/>
        </w:rPr>
        <w:t>合成</w:t>
      </w:r>
      <w:r>
        <w:rPr>
          <w:rFonts w:ascii="Times New Roman" w:eastAsiaTheme="majorEastAsia" w:hAnsi="Times New Roman" w:cs="Times New Roman"/>
          <w:color w:val="000000"/>
          <w:szCs w:val="21"/>
        </w:rPr>
        <w:t>M</w:t>
      </w:r>
      <w:r>
        <w:rPr>
          <w:rFonts w:ascii="Times New Roman" w:eastAsiaTheme="majorEastAsia" w:hAnsi="Times New Roman" w:cs="Times New Roman"/>
          <w:color w:val="000000"/>
          <w:szCs w:val="21"/>
        </w:rPr>
        <w:t>时，有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960" w:dyaOrig="280">
          <v:shape id="_x0000_i1052" type="#_x0000_t75" alt="www.xinjiaoyu.com 新教育网" style="width:48pt;height:14.5pt" o:ole="">
            <v:imagedata r:id="rId79" o:title="eqIdb035c4d7a24f1d39117dfcf1813dc044"/>
          </v:shape>
          <o:OLEObject Type="Embed" ProgID="Equation.DSMT4" ShapeID="_x0000_i1052" DrawAspect="Content" ObjectID="_1811855015" r:id="rId80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生成</w: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>C. P</w:t>
      </w:r>
      <w:r>
        <w:rPr>
          <w:rFonts w:ascii="Times New Roman" w:eastAsiaTheme="majorEastAsia" w:hAnsi="Times New Roman" w:cs="Times New Roman"/>
          <w:color w:val="000000"/>
          <w:szCs w:val="21"/>
        </w:rPr>
        <w:t>在碱性条件下能够发生水解反应而降解</w: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>D. P</w:t>
      </w:r>
      <w:r>
        <w:rPr>
          <w:rFonts w:ascii="Times New Roman" w:eastAsiaTheme="majorEastAsia" w:hAnsi="Times New Roman" w:cs="Times New Roman"/>
          <w:color w:val="000000"/>
          <w:szCs w:val="21"/>
        </w:rPr>
        <w:t>解聚生成</w:t>
      </w:r>
      <w:r>
        <w:rPr>
          <w:rFonts w:ascii="Times New Roman" w:eastAsiaTheme="majorEastAsia" w:hAnsi="Times New Roman" w:cs="Times New Roman"/>
          <w:color w:val="000000"/>
          <w:szCs w:val="21"/>
        </w:rPr>
        <w:t>M</w:t>
      </w:r>
      <w:r>
        <w:rPr>
          <w:rFonts w:ascii="Times New Roman" w:eastAsiaTheme="majorEastAsia" w:hAnsi="Times New Roman" w:cs="Times New Roman"/>
          <w:color w:val="000000"/>
          <w:szCs w:val="21"/>
        </w:rPr>
        <w:t>的过程中，存在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619" w:dyaOrig="280">
          <v:shape id="_x0000_i1053" type="#_x0000_t75" alt="www.xinjiaoyu.com 新教育网" style="width:30.5pt;height:14.5pt" o:ole="">
            <v:imagedata r:id="rId81" o:title="eqId20fbf5a6990cb1eec6e5b9b2ccea8d63"/>
          </v:shape>
          <o:OLEObject Type="Embed" ProgID="Equation.DSMT4" ShapeID="_x0000_i1053" DrawAspect="Content" ObjectID="_1811855016" r:id="rId82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键的断裂与形成</w: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 xml:space="preserve">12. </w:t>
      </w:r>
      <w:r>
        <w:rPr>
          <w:rFonts w:ascii="Times New Roman" w:eastAsiaTheme="majorEastAsia" w:hAnsi="Times New Roman" w:cs="Times New Roman"/>
          <w:color w:val="000000"/>
          <w:szCs w:val="21"/>
        </w:rPr>
        <w:t>一种液流电解池在工作时可以实现海水淡化，并以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520" w:dyaOrig="280">
          <v:shape id="_x0000_i1054" type="#_x0000_t75" alt="www.xinjiaoyu.com 新教育网" style="width:26.5pt;height:14.5pt" o:ole="">
            <v:imagedata r:id="rId83" o:title="eqId6b521ff760cb67ef4323705f258ce043"/>
          </v:shape>
          <o:OLEObject Type="Embed" ProgID="Equation.DSMT4" ShapeID="_x0000_i1054" DrawAspect="Content" ObjectID="_1811855017" r:id="rId84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形式回收含锂废弃物中的锂元素，其工作原理如图所示。</w:t>
      </w:r>
    </w:p>
    <w:p w:rsidR="00AE4599" w:rsidRDefault="004D3EFE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5054600" cy="2134870"/>
            <wp:effectExtent l="0" t="0" r="0" b="0"/>
            <wp:docPr id="100039" name="图片 100039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www.xinjiaoyu.com 新教育网"/>
                    <pic:cNvPicPr>
                      <a:picLocks noChangeAspect="1"/>
                    </pic:cNvPicPr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60162" cy="2137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>下列说法正确的是</w: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 xml:space="preserve">A. </w:t>
      </w:r>
      <w:r>
        <w:rPr>
          <w:rFonts w:ascii="宋体" w:eastAsia="宋体" w:hAnsi="宋体" w:cs="宋体" w:hint="eastAsia"/>
          <w:color w:val="000000"/>
          <w:szCs w:val="21"/>
        </w:rPr>
        <w:t>Ⅱ</w:t>
      </w:r>
      <w:r>
        <w:rPr>
          <w:rFonts w:ascii="Times New Roman" w:eastAsiaTheme="majorEastAsia" w:hAnsi="Times New Roman" w:cs="Times New Roman"/>
          <w:color w:val="000000"/>
          <w:szCs w:val="21"/>
        </w:rPr>
        <w:t>为阳离子交换膜</w: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 xml:space="preserve">B. </w:t>
      </w:r>
      <w:r>
        <w:rPr>
          <w:rFonts w:ascii="Times New Roman" w:eastAsiaTheme="majorEastAsia" w:hAnsi="Times New Roman" w:cs="Times New Roman"/>
          <w:color w:val="000000"/>
          <w:szCs w:val="21"/>
        </w:rPr>
        <w:t>电极</w:t>
      </w:r>
      <w:r>
        <w:rPr>
          <w:rFonts w:ascii="Times New Roman" w:eastAsiaTheme="majorEastAsia" w:hAnsi="Times New Roman" w:cs="Times New Roman"/>
          <w:color w:val="000000"/>
          <w:szCs w:val="21"/>
        </w:rPr>
        <w:t>a</w:t>
      </w:r>
      <w:r>
        <w:rPr>
          <w:rFonts w:ascii="Times New Roman" w:eastAsiaTheme="majorEastAsia" w:hAnsi="Times New Roman" w:cs="Times New Roman"/>
          <w:color w:val="000000"/>
          <w:szCs w:val="21"/>
        </w:rPr>
        <w:t>附近溶液的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380" w:dyaOrig="320">
          <v:shape id="_x0000_i1055" type="#_x0000_t75" alt="www.xinjiaoyu.com 新教育网" style="width:18.5pt;height:15.5pt" o:ole="">
            <v:imagedata r:id="rId86" o:title="eqId1066e53bf79a3cdff7ec2934bd09e272"/>
          </v:shape>
          <o:OLEObject Type="Embed" ProgID="Equation.DSMT4" ShapeID="_x0000_i1055" DrawAspect="Content" ObjectID="_1811855018" r:id="rId87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减小</w: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 xml:space="preserve">C. </w:t>
      </w:r>
      <w:r>
        <w:rPr>
          <w:rFonts w:ascii="Times New Roman" w:eastAsiaTheme="majorEastAsia" w:hAnsi="Times New Roman" w:cs="Times New Roman"/>
          <w:color w:val="000000"/>
          <w:szCs w:val="21"/>
        </w:rPr>
        <w:t>电极</w:t>
      </w:r>
      <w:r>
        <w:rPr>
          <w:rFonts w:ascii="Times New Roman" w:eastAsiaTheme="majorEastAsia" w:hAnsi="Times New Roman" w:cs="Times New Roman"/>
          <w:color w:val="000000"/>
          <w:szCs w:val="21"/>
        </w:rPr>
        <w:t>b</w:t>
      </w:r>
      <w:r>
        <w:rPr>
          <w:rFonts w:ascii="Times New Roman" w:eastAsiaTheme="majorEastAsia" w:hAnsi="Times New Roman" w:cs="Times New Roman"/>
          <w:color w:val="000000"/>
          <w:szCs w:val="21"/>
        </w:rPr>
        <w:t>上发生的电极反应式为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2840" w:dyaOrig="440">
          <v:shape id="_x0000_i1056" type="#_x0000_t75" alt="www.xinjiaoyu.com 新教育网" style="width:141.5pt;height:21.5pt" o:ole="">
            <v:imagedata r:id="rId88" o:title="eqId30548e16ddc75ca82c1ae9a827199936"/>
          </v:shape>
          <o:OLEObject Type="Embed" ProgID="Equation.DSMT4" ShapeID="_x0000_i1056" DrawAspect="Content" ObjectID="_1811855019" r:id="rId89"/>
        </w:objec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 xml:space="preserve">D. </w:t>
      </w:r>
      <w:r>
        <w:rPr>
          <w:rFonts w:ascii="Times New Roman" w:eastAsiaTheme="majorEastAsia" w:hAnsi="Times New Roman" w:cs="Times New Roman"/>
          <w:color w:val="000000"/>
          <w:szCs w:val="21"/>
        </w:rPr>
        <w:t>若海水用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599" w:dyaOrig="280">
          <v:shape id="_x0000_i1057" type="#_x0000_t75" alt="www.xinjiaoyu.com 新教育网" style="width:30pt;height:13pt" o:ole="">
            <v:imagedata r:id="rId90" o:title="eqId24a7a58438b831b6a45a9874adce1055"/>
          </v:shape>
          <o:OLEObject Type="Embed" ProgID="Equation.DSMT4" ShapeID="_x0000_i1057" DrawAspect="Content" ObjectID="_1811855020" r:id="rId91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溶液模拟，则每脱除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1179" w:dyaOrig="320">
          <v:shape id="_x0000_i1058" type="#_x0000_t75" alt="www.xinjiaoyu.com 新教育网" style="width:59.5pt;height:15.5pt" o:ole="">
            <v:imagedata r:id="rId92" o:title="eqId9b2b5474b053e2ae632af1e0ef3ecff1"/>
          </v:shape>
          <o:OLEObject Type="Embed" ProgID="Equation.DSMT4" ShapeID="_x0000_i1058" DrawAspect="Content" ObjectID="_1811855021" r:id="rId93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，理论上可回收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1040" w:dyaOrig="280">
          <v:shape id="_x0000_i1059" type="#_x0000_t75" alt="www.xinjiaoyu.com 新教育网" style="width:51.5pt;height:14.5pt" o:ole="">
            <v:imagedata r:id="rId94" o:title="eqId11aea1e1d2fee8309a11993051270f3c"/>
          </v:shape>
          <o:OLEObject Type="Embed" ProgID="Equation.DSMT4" ShapeID="_x0000_i1059" DrawAspect="Content" ObjectID="_1811855022" r:id="rId95"/>
        </w:objec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 xml:space="preserve">13. </w:t>
      </w:r>
      <w:r>
        <w:rPr>
          <w:rFonts w:ascii="Times New Roman" w:eastAsiaTheme="majorEastAsia" w:hAnsi="Times New Roman" w:cs="Times New Roman"/>
          <w:color w:val="000000"/>
          <w:szCs w:val="21"/>
        </w:rPr>
        <w:t>在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620" w:dyaOrig="360">
          <v:shape id="_x0000_i1060" type="#_x0000_t75" alt="www.xinjiaoyu.com 新教育网" style="width:30.5pt;height:18pt" o:ole="">
            <v:imagedata r:id="rId96" o:title="eqId4b8dc59d9c659c285df0d101f40be89f"/>
          </v:shape>
          <o:OLEObject Type="Embed" ProgID="Equation.DSMT4" ShapeID="_x0000_i1060" DrawAspect="Content" ObjectID="_1811855023" r:id="rId97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负载的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679" w:dyaOrig="280">
          <v:shape id="_x0000_i1061" type="#_x0000_t75" alt="www.xinjiaoyu.com 新教育网" style="width:33.5pt;height:14pt" o:ole="">
            <v:imagedata r:id="rId98" o:title="eqId0f0b3eff61636622d5f04a50ef4e52cf"/>
          </v:shape>
          <o:OLEObject Type="Embed" ProgID="Equation.DSMT4" ShapeID="_x0000_i1061" DrawAspect="Content" ObjectID="_1811855024" r:id="rId99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催化剂作用下，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500" w:dyaOrig="360">
          <v:shape id="_x0000_i1062" type="#_x0000_t75" alt="www.xinjiaoyu.com 新教育网" style="width:24.5pt;height:18pt" o:ole="">
            <v:imagedata r:id="rId100" o:title="eqId03a5c8a45b70251a7fa0506a5b4b8ac9"/>
          </v:shape>
          <o:OLEObject Type="Embed" ProgID="Equation.DSMT4" ShapeID="_x0000_i1062" DrawAspect="Content" ObjectID="_1811855025" r:id="rId101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可在室温下高效转化为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1180" w:dyaOrig="360">
          <v:shape id="_x0000_i1063" type="#_x0000_t75" alt="www.xinjiaoyu.com 新教育网" style="width:59pt;height:18.5pt" o:ole="">
            <v:imagedata r:id="rId102" o:title="eqId710cba6e15521c742c3b2535eadd19ba"/>
          </v:shape>
          <o:OLEObject Type="Embed" ProgID="Equation.DSMT4" ShapeID="_x0000_i1063" DrawAspect="Content" ObjectID="_1811855026" r:id="rId103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，其可能的反应机理如图所示。</w:t>
      </w:r>
    </w:p>
    <w:p w:rsidR="00AE4599" w:rsidRDefault="004D3EFE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3095625" cy="2667000"/>
            <wp:effectExtent l="0" t="0" r="9525" b="0"/>
            <wp:docPr id="100041" name="图片 10004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www.xinjiaoyu.com 新教育网"/>
                    <pic:cNvPicPr>
                      <a:picLocks noChangeAspect="1"/>
                    </pic:cNvPicPr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5625" cy="266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>下列说法错误的是</w: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 xml:space="preserve">A. </w:t>
      </w:r>
      <w:r>
        <w:rPr>
          <w:rFonts w:ascii="Times New Roman" w:eastAsiaTheme="majorEastAsia" w:hAnsi="Times New Roman" w:cs="Times New Roman"/>
          <w:color w:val="000000"/>
          <w:szCs w:val="21"/>
        </w:rPr>
        <w:t>该反应</w:t>
      </w:r>
      <w:r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133350" cy="177800"/>
            <wp:effectExtent l="0" t="0" r="0" b="0"/>
            <wp:docPr id="70614966" name="图片 70614966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614966" name="图片 70614966" descr="www.xinjiaoyu.com 新教育网"/>
                    <pic:cNvPicPr>
                      <a:picLocks noChangeAspect="1"/>
                    </pic:cNvPicPr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Theme="majorEastAsia" w:hAnsi="Times New Roman" w:cs="Times New Roman"/>
          <w:color w:val="000000"/>
          <w:szCs w:val="21"/>
        </w:rPr>
        <w:t>原子利用率为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619" w:dyaOrig="280">
          <v:shape id="_x0000_i1064" type="#_x0000_t75" alt="www.xinjiaoyu.com 新教育网" style="width:30.5pt;height:14.5pt" o:ole="">
            <v:imagedata r:id="rId106" o:title="eqIdef9c407a9e79f3612690b9cff43a08e0"/>
          </v:shape>
          <o:OLEObject Type="Embed" ProgID="Equation.DSMT4" ShapeID="_x0000_i1064" DrawAspect="Content" ObjectID="_1811855027" r:id="rId107"/>
        </w:objec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 xml:space="preserve">B. </w:t>
      </w:r>
      <w:r>
        <w:rPr>
          <w:rFonts w:ascii="Times New Roman" w:eastAsiaTheme="majorEastAsia" w:hAnsi="Times New Roman" w:cs="Times New Roman"/>
          <w:color w:val="000000"/>
          <w:szCs w:val="21"/>
        </w:rPr>
        <w:t>每消耗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860" w:dyaOrig="360">
          <v:shape id="_x0000_i1065" type="#_x0000_t75" alt="www.xinjiaoyu.com 新教育网" style="width:42.5pt;height:18pt" o:ole="">
            <v:imagedata r:id="rId108" o:title="eqId27e88e28b6f50f274c4e900bd8414a18"/>
          </v:shape>
          <o:OLEObject Type="Embed" ProgID="Equation.DSMT4" ShapeID="_x0000_i1065" DrawAspect="Content" ObjectID="_1811855028" r:id="rId109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可生成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1700" w:dyaOrig="360">
          <v:shape id="_x0000_i1066" type="#_x0000_t75" alt="www.xinjiaoyu.com 新教育网" style="width:84.5pt;height:18pt" o:ole="">
            <v:imagedata r:id="rId110" o:title="eqId5246c7669374027c1df1ff97684f4a53"/>
          </v:shape>
          <o:OLEObject Type="Embed" ProgID="Equation.DSMT4" ShapeID="_x0000_i1066" DrawAspect="Content" ObjectID="_1811855029" r:id="rId111"/>
        </w:objec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 xml:space="preserve">C. </w:t>
      </w:r>
      <w:r>
        <w:rPr>
          <w:rFonts w:ascii="Times New Roman" w:eastAsiaTheme="majorEastAsia" w:hAnsi="Times New Roman" w:cs="Times New Roman"/>
          <w:color w:val="000000"/>
          <w:szCs w:val="21"/>
        </w:rPr>
        <w:t>反应过程中，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360" w:dyaOrig="260">
          <v:shape id="_x0000_i1067" type="#_x0000_t75" alt="www.xinjiaoyu.com 新教育网" style="width:18pt;height:12.5pt" o:ole="">
            <v:imagedata r:id="rId112" o:title="eqId7f46333cc5243c9192a26f67433b0585"/>
          </v:shape>
          <o:OLEObject Type="Embed" ProgID="Equation.DSMT4" ShapeID="_x0000_i1067" DrawAspect="Content" ObjectID="_1811855030" r:id="rId113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和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320" w:dyaOrig="280">
          <v:shape id="_x0000_i1068" type="#_x0000_t75" alt="www.xinjiaoyu.com 新教育网" style="width:16pt;height:14pt" o:ole="">
            <v:imagedata r:id="rId114" o:title="eqIdaf2aa4ca3dbdf24490f5d82b714fe5b4"/>
          </v:shape>
          <o:OLEObject Type="Embed" ProgID="Equation.DSMT4" ShapeID="_x0000_i1068" DrawAspect="Content" ObjectID="_1811855031" r:id="rId115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的化合价均发生变化</w: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 xml:space="preserve">D. </w:t>
      </w:r>
      <w:r>
        <w:rPr>
          <w:rFonts w:ascii="Times New Roman" w:eastAsiaTheme="majorEastAsia" w:hAnsi="Times New Roman" w:cs="Times New Roman"/>
          <w:color w:val="000000"/>
          <w:szCs w:val="21"/>
        </w:rPr>
        <w:t>若以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480" w:dyaOrig="360">
          <v:shape id="_x0000_i1069" type="#_x0000_t75" alt="www.xinjiaoyu.com 新教育网" style="width:23.5pt;height:18.5pt" o:ole="">
            <v:imagedata r:id="rId116" o:title="eqIdf005783264dd827faf7beaa8748f9b06"/>
          </v:shape>
          <o:OLEObject Type="Embed" ProgID="Equation.DSMT4" ShapeID="_x0000_i1069" DrawAspect="Content" ObjectID="_1811855032" r:id="rId117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为原料，用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520" w:dyaOrig="360">
          <v:shape id="_x0000_i1070" type="#_x0000_t75" alt="www.xinjiaoyu.com 新教育网" style="width:26.5pt;height:18pt" o:ole="">
            <v:imagedata r:id="rId118" o:title="eqId6e9b0547b553bc0c6d94299341006c14"/>
          </v:shape>
          <o:OLEObject Type="Embed" ProgID="Equation.DSMT4" ShapeID="_x0000_i1070" DrawAspect="Content" ObjectID="_1811855033" r:id="rId119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吸收产物可得到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1160" w:dyaOrig="360">
          <v:shape id="_x0000_i1071" type="#_x0000_t75" alt="www.xinjiaoyu.com 新教育网" style="width:58pt;height:18.5pt" o:ole="">
            <v:imagedata r:id="rId120" o:title="eqId646fe84a57e37d6783c437e670ae3ad2"/>
          </v:shape>
          <o:OLEObject Type="Embed" ProgID="Equation.DSMT4" ShapeID="_x0000_i1071" DrawAspect="Content" ObjectID="_1811855034" r:id="rId121"/>
        </w:objec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 xml:space="preserve">14. </w:t>
      </w:r>
      <w:r>
        <w:rPr>
          <w:rFonts w:ascii="Times New Roman" w:eastAsiaTheme="majorEastAsia" w:hAnsi="Times New Roman" w:cs="Times New Roman"/>
          <w:color w:val="000000"/>
          <w:szCs w:val="21"/>
        </w:rPr>
        <w:t>乙二胺</w:t>
      </w:r>
      <w:r>
        <w:rPr>
          <w:rFonts w:ascii="Times New Roman" w:eastAsiaTheme="majorEastAsia" w:hAnsi="Times New Roman" w:cs="Times New Roman"/>
          <w:color w:val="000000"/>
          <w:szCs w:val="21"/>
        </w:rPr>
        <w:t>(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1820" w:dyaOrig="360">
          <v:shape id="_x0000_i1072" type="#_x0000_t75" alt="www.xinjiaoyu.com 新教育网" style="width:91pt;height:18pt" o:ole="">
            <v:imagedata r:id="rId122" o:title="eqId9161463dd65601d6d76ebbb01a422699"/>
          </v:shape>
          <o:OLEObject Type="Embed" ProgID="Equation.DSMT4" ShapeID="_x0000_i1072" DrawAspect="Content" ObjectID="_1811855035" r:id="rId123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，简写为</w:t>
      </w:r>
      <w:r>
        <w:rPr>
          <w:rFonts w:ascii="Times New Roman" w:eastAsiaTheme="majorEastAsia" w:hAnsi="Times New Roman" w:cs="Times New Roman"/>
          <w:color w:val="000000"/>
          <w:szCs w:val="21"/>
        </w:rPr>
        <w:t>Y)</w:t>
      </w:r>
      <w:r>
        <w:rPr>
          <w:rFonts w:ascii="Times New Roman" w:eastAsiaTheme="majorEastAsia" w:hAnsi="Times New Roman" w:cs="Times New Roman"/>
          <w:color w:val="000000"/>
          <w:szCs w:val="21"/>
        </w:rPr>
        <w:t>可结合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340" w:dyaOrig="300">
          <v:shape id="_x0000_i1073" type="#_x0000_t75" alt="www.xinjiaoyu.com 新教育网" style="width:17pt;height:15pt" o:ole="">
            <v:imagedata r:id="rId124" o:title="eqIdec3ba4b24c84c71d0bd2546b351e6e10"/>
          </v:shape>
          <o:OLEObject Type="Embed" ProgID="Equation.DSMT4" ShapeID="_x0000_i1073" DrawAspect="Content" ObjectID="_1811855036" r:id="rId125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转化为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2079" w:dyaOrig="440">
          <v:shape id="_x0000_i1074" type="#_x0000_t75" alt="www.xinjiaoyu.com 新教育网" style="width:104.5pt;height:21.5pt" o:ole="">
            <v:imagedata r:id="rId126" o:title="eqId9df76a747f7325bd4d212a5901f3d93a"/>
          </v:shape>
          <o:OLEObject Type="Embed" ProgID="Equation.DSMT4" ShapeID="_x0000_i1074" DrawAspect="Content" ObjectID="_1811855037" r:id="rId127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(</w:t>
      </w:r>
      <w:r>
        <w:rPr>
          <w:rFonts w:ascii="Times New Roman" w:eastAsiaTheme="majorEastAsia" w:hAnsi="Times New Roman" w:cs="Times New Roman"/>
          <w:color w:val="000000"/>
          <w:szCs w:val="21"/>
        </w:rPr>
        <w:t>简写为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520" w:dyaOrig="300">
          <v:shape id="_x0000_i1075" type="#_x0000_t75" alt="www.xinjiaoyu.com 新教育网" style="width:26.5pt;height:15pt" o:ole="">
            <v:imagedata r:id="rId128" o:title="eqId00a879e3b7670579045e7577c2de4fd3"/>
          </v:shape>
          <o:OLEObject Type="Embed" ProgID="Equation.DSMT4" ShapeID="_x0000_i1075" DrawAspect="Content" ObjectID="_1811855038" r:id="rId129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2140" w:dyaOrig="440">
          <v:shape id="_x0000_i1076" type="#_x0000_t75" alt="www.xinjiaoyu.com 新教育网" style="width:107.5pt;height:21.5pt" o:ole="">
            <v:imagedata r:id="rId130" o:title="eqId611943fa6b7a70cdb7bc6f62294fbc9b"/>
          </v:shape>
          <o:OLEObject Type="Embed" ProgID="Equation.DSMT4" ShapeID="_x0000_i1076" DrawAspect="Content" ObjectID="_1811855039" r:id="rId131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(</w:t>
      </w:r>
      <w:r>
        <w:rPr>
          <w:rFonts w:ascii="Times New Roman" w:eastAsiaTheme="majorEastAsia" w:hAnsi="Times New Roman" w:cs="Times New Roman"/>
          <w:color w:val="000000"/>
          <w:szCs w:val="21"/>
        </w:rPr>
        <w:t>简写为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680" w:dyaOrig="380">
          <v:shape id="_x0000_i1077" type="#_x0000_t75" alt="www.xinjiaoyu.com 新教育网" style="width:33.5pt;height:18.5pt" o:ole="">
            <v:imagedata r:id="rId132" o:title="eqId02a32341012f0bd60d01130b4fd5c03f"/>
          </v:shape>
          <o:OLEObject Type="Embed" ProgID="Equation.DSMT4" ShapeID="_x0000_i1077" DrawAspect="Content" ObjectID="_1811855040" r:id="rId133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)</w:t>
      </w:r>
      <w:r>
        <w:rPr>
          <w:rFonts w:ascii="Times New Roman" w:eastAsiaTheme="majorEastAsia" w:hAnsi="Times New Roman" w:cs="Times New Roman"/>
          <w:color w:val="000000"/>
          <w:szCs w:val="21"/>
        </w:rPr>
        <w:t>。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460" w:dyaOrig="360">
          <v:shape id="_x0000_i1078" type="#_x0000_t75" alt="www.xinjiaoyu.com 新教育网" style="width:23.5pt;height:18.5pt" o:ole="">
            <v:imagedata r:id="rId134" o:title="eqId95e81bf3b5df079d0909900e380c0207"/>
          </v:shape>
          <o:OLEObject Type="Embed" ProgID="Equation.DSMT4" ShapeID="_x0000_i1078" DrawAspect="Content" ObjectID="_1811855041" r:id="rId135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与</w:t>
      </w:r>
      <w:r>
        <w:rPr>
          <w:rFonts w:ascii="Times New Roman" w:eastAsiaTheme="majorEastAsia" w:hAnsi="Times New Roman" w:cs="Times New Roman"/>
          <w:color w:val="000000"/>
          <w:szCs w:val="21"/>
        </w:rPr>
        <w:t>Y</w:t>
      </w:r>
      <w:r>
        <w:rPr>
          <w:rFonts w:ascii="Times New Roman" w:eastAsiaTheme="majorEastAsia" w:hAnsi="Times New Roman" w:cs="Times New Roman"/>
          <w:color w:val="000000"/>
          <w:szCs w:val="21"/>
        </w:rPr>
        <w:t>可形成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760" w:dyaOrig="360">
          <v:shape id="_x0000_i1079" type="#_x0000_t75" alt="www.xinjiaoyu.com 新教育网" style="width:38.5pt;height:18.5pt" o:ole="">
            <v:imagedata r:id="rId136" o:title="eqId2ba1a899c84a04018f9c1c369cd2ecb7"/>
          </v:shape>
          <o:OLEObject Type="Embed" ProgID="Equation.DSMT4" ShapeID="_x0000_i1079" DrawAspect="Content" ObjectID="_1811855042" r:id="rId137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和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860" w:dyaOrig="440">
          <v:shape id="_x0000_i1080" type="#_x0000_t75" alt="www.xinjiaoyu.com 新教育网" style="width:42.5pt;height:21.5pt" o:ole="">
            <v:imagedata r:id="rId138" o:title="eqId652d53cb7fad2db3cd0c94be1bc03a98"/>
          </v:shape>
          <o:OLEObject Type="Embed" ProgID="Equation.DSMT4" ShapeID="_x0000_i1080" DrawAspect="Content" ObjectID="_1811855043" r:id="rId139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两种配离子。室温下向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780" w:dyaOrig="360">
          <v:shape id="_x0000_i1081" type="#_x0000_t75" alt="www.xinjiaoyu.com 新教育网" style="width:39pt;height:18pt" o:ole="">
            <v:imagedata r:id="rId140" o:title="eqId0d3f4b28e32ef69b9918b93092236bc2"/>
          </v:shape>
          <o:OLEObject Type="Embed" ProgID="Equation.DSMT4" ShapeID="_x0000_i1081" DrawAspect="Content" ObjectID="_1811855044" r:id="rId141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溶液中加入</w:t>
      </w:r>
      <w:r>
        <w:rPr>
          <w:rFonts w:ascii="Times New Roman" w:eastAsiaTheme="majorEastAsia" w:hAnsi="Times New Roman" w:cs="Times New Roman"/>
          <w:color w:val="000000"/>
          <w:szCs w:val="21"/>
        </w:rPr>
        <w:t>Y</w:t>
      </w:r>
      <w:r>
        <w:rPr>
          <w:rFonts w:ascii="Times New Roman" w:eastAsiaTheme="majorEastAsia" w:hAnsi="Times New Roman" w:cs="Times New Roman"/>
          <w:color w:val="000000"/>
          <w:szCs w:val="21"/>
        </w:rPr>
        <w:t>，通过调节混合溶液的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380" w:dyaOrig="320">
          <v:shape id="_x0000_i1082" type="#_x0000_t75" alt="www.xinjiaoyu.com 新教育网" style="width:18.5pt;height:15.5pt" o:ole="">
            <v:imagedata r:id="rId86" o:title="eqId1066e53bf79a3cdff7ec2934bd09e272"/>
          </v:shape>
          <o:OLEObject Type="Embed" ProgID="Equation.DSMT4" ShapeID="_x0000_i1082" DrawAspect="Content" ObjectID="_1811855045" r:id="rId142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改变</w:t>
      </w:r>
      <w:r>
        <w:rPr>
          <w:rFonts w:ascii="Times New Roman" w:eastAsiaTheme="majorEastAsia" w:hAnsi="Times New Roman" w:cs="Times New Roman"/>
          <w:color w:val="000000"/>
          <w:szCs w:val="21"/>
        </w:rPr>
        <w:t>Y</w:t>
      </w:r>
      <w:r>
        <w:rPr>
          <w:rFonts w:ascii="Times New Roman" w:eastAsiaTheme="majorEastAsia" w:hAnsi="Times New Roman" w:cs="Times New Roman"/>
          <w:color w:val="000000"/>
          <w:szCs w:val="21"/>
        </w:rPr>
        <w:t>的浓度，从而调控不同配离子的浓度</w:t>
      </w:r>
      <w:r>
        <w:rPr>
          <w:rFonts w:ascii="Times New Roman" w:eastAsiaTheme="majorEastAsia" w:hAnsi="Times New Roman" w:cs="Times New Roman"/>
          <w:color w:val="000000"/>
          <w:szCs w:val="21"/>
        </w:rPr>
        <w:t>(</w:t>
      </w:r>
      <w:r>
        <w:rPr>
          <w:rFonts w:ascii="Times New Roman" w:eastAsiaTheme="majorEastAsia" w:hAnsi="Times New Roman" w:cs="Times New Roman"/>
          <w:color w:val="000000"/>
          <w:szCs w:val="21"/>
        </w:rPr>
        <w:t>忽略体积变化</w:t>
      </w:r>
      <w:r>
        <w:rPr>
          <w:rFonts w:ascii="Times New Roman" w:eastAsiaTheme="majorEastAsia" w:hAnsi="Times New Roman" w:cs="Times New Roman"/>
          <w:color w:val="000000"/>
          <w:szCs w:val="21"/>
        </w:rPr>
        <w:t>)</w:t>
      </w:r>
      <w:r>
        <w:rPr>
          <w:rFonts w:ascii="Times New Roman" w:eastAsiaTheme="majorEastAsia" w:hAnsi="Times New Roman" w:cs="Times New Roman"/>
          <w:color w:val="000000"/>
          <w:szCs w:val="21"/>
        </w:rPr>
        <w:t>。混合溶液中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460" w:dyaOrig="360">
          <v:shape id="_x0000_i1083" type="#_x0000_t75" alt="www.xinjiaoyu.com 新教育网" style="width:23.5pt;height:18.5pt" o:ole="">
            <v:imagedata r:id="rId134" o:title="eqId95e81bf3b5df079d0909900e380c0207"/>
          </v:shape>
          <o:OLEObject Type="Embed" ProgID="Equation.DSMT4" ShapeID="_x0000_i1083" DrawAspect="Content" ObjectID="_1811855046" r:id="rId143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和</w:t>
      </w:r>
      <w:r>
        <w:rPr>
          <w:rFonts w:ascii="Times New Roman" w:eastAsiaTheme="majorEastAsia" w:hAnsi="Times New Roman" w:cs="Times New Roman"/>
          <w:color w:val="000000"/>
          <w:szCs w:val="21"/>
        </w:rPr>
        <w:t>Y</w:t>
      </w:r>
      <w:r>
        <w:rPr>
          <w:rFonts w:ascii="Times New Roman" w:eastAsiaTheme="majorEastAsia" w:hAnsi="Times New Roman" w:cs="Times New Roman"/>
          <w:color w:val="000000"/>
          <w:szCs w:val="21"/>
        </w:rPr>
        <w:t>的初始浓度分别为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1719" w:dyaOrig="320">
          <v:shape id="_x0000_i1084" type="#_x0000_t75" alt="www.xinjiaoyu.com 新教育网" style="width:86pt;height:16pt" o:ole="">
            <v:imagedata r:id="rId144" o:title="eqId803623000ad0cafb664ae58a9097ce84"/>
          </v:shape>
          <o:OLEObject Type="Embed" ProgID="Equation.DSMT4" ShapeID="_x0000_i1084" DrawAspect="Content" ObjectID="_1811855047" r:id="rId145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和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1719" w:dyaOrig="320">
          <v:shape id="_x0000_i1085" type="#_x0000_t75" alt="www.xinjiaoyu.com 新教育网" style="width:86pt;height:16pt" o:ole="">
            <v:imagedata r:id="rId146" o:title="eqIda44540e29ce9d77378290d41827f56a0"/>
          </v:shape>
          <o:OLEObject Type="Embed" ProgID="Equation.DSMT4" ShapeID="_x0000_i1085" DrawAspect="Content" ObjectID="_1811855048" r:id="rId147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。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2079" w:dyaOrig="480">
          <v:shape id="_x0000_i1086" type="#_x0000_t75" alt="www.xinjiaoyu.com 新教育网" style="width:104.5pt;height:24pt" o:ole="">
            <v:imagedata r:id="rId148" o:title="eqIdd031977562c184aed4c246bbdc573321"/>
          </v:shape>
          <o:OLEObject Type="Embed" ProgID="Equation.DSMT4" ShapeID="_x0000_i1086" DrawAspect="Content" ObjectID="_1811855049" r:id="rId149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与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2039" w:dyaOrig="480">
          <v:shape id="_x0000_i1087" type="#_x0000_t75" alt="www.xinjiaoyu.com 新教育网" style="width:102pt;height:24pt" o:ole="">
            <v:imagedata r:id="rId150" o:title="eqIda586d5689539556557ac71e9adaad2dd"/>
          </v:shape>
          <o:OLEObject Type="Embed" ProgID="Equation.DSMT4" ShapeID="_x0000_i1087" DrawAspect="Content" ObjectID="_1811855050" r:id="rId151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的变化关系如图</w:t>
      </w:r>
      <w:r>
        <w:rPr>
          <w:rFonts w:ascii="Times New Roman" w:eastAsiaTheme="majorEastAsia" w:hAnsi="Times New Roman" w:cs="Times New Roman"/>
          <w:color w:val="000000"/>
          <w:szCs w:val="21"/>
        </w:rPr>
        <w:t>1</w:t>
      </w:r>
      <w:r>
        <w:rPr>
          <w:rFonts w:ascii="Times New Roman" w:eastAsiaTheme="majorEastAsia" w:hAnsi="Times New Roman" w:cs="Times New Roman"/>
          <w:color w:val="000000"/>
          <w:szCs w:val="21"/>
        </w:rPr>
        <w:t>所示</w:t>
      </w:r>
      <w:r>
        <w:rPr>
          <w:rFonts w:ascii="Times New Roman" w:eastAsiaTheme="majorEastAsia" w:hAnsi="Times New Roman" w:cs="Times New Roman"/>
          <w:color w:val="000000"/>
          <w:szCs w:val="21"/>
        </w:rPr>
        <w:t>(</w:t>
      </w:r>
      <w:r>
        <w:rPr>
          <w:rFonts w:ascii="Times New Roman" w:eastAsiaTheme="majorEastAsia" w:hAnsi="Times New Roman" w:cs="Times New Roman"/>
          <w:color w:val="000000"/>
          <w:szCs w:val="21"/>
        </w:rPr>
        <w:t>其中</w:t>
      </w:r>
      <w:r>
        <w:rPr>
          <w:rFonts w:ascii="Times New Roman" w:eastAsiaTheme="majorEastAsia" w:hAnsi="Times New Roman" w:cs="Times New Roman"/>
          <w:color w:val="000000"/>
          <w:szCs w:val="21"/>
        </w:rPr>
        <w:t>M</w:t>
      </w:r>
      <w:r>
        <w:rPr>
          <w:rFonts w:ascii="Times New Roman" w:eastAsiaTheme="majorEastAsia" w:hAnsi="Times New Roman" w:cs="Times New Roman"/>
          <w:color w:val="000000"/>
          <w:szCs w:val="21"/>
        </w:rPr>
        <w:t>代表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460" w:dyaOrig="360">
          <v:shape id="_x0000_i1088" type="#_x0000_t75" alt="www.xinjiaoyu.com 新教育网" style="width:23.5pt;height:18.5pt" o:ole="">
            <v:imagedata r:id="rId134" o:title="eqId95e81bf3b5df079d0909900e380c0207"/>
          </v:shape>
          <o:OLEObject Type="Embed" ProgID="Equation.DSMT4" ShapeID="_x0000_i1088" DrawAspect="Content" ObjectID="_1811855051" r:id="rId152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、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760" w:dyaOrig="360">
          <v:shape id="_x0000_i1089" type="#_x0000_t75" alt="www.xinjiaoyu.com 新教育网" style="width:38.5pt;height:18.5pt" o:ole="">
            <v:imagedata r:id="rId136" o:title="eqId2ba1a899c84a04018f9c1c369cd2ecb7"/>
          </v:shape>
          <o:OLEObject Type="Embed" ProgID="Equation.DSMT4" ShapeID="_x0000_i1089" DrawAspect="Content" ObjectID="_1811855052" r:id="rId153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或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860" w:dyaOrig="440">
          <v:shape id="_x0000_i1090" type="#_x0000_t75" alt="www.xinjiaoyu.com 新教育网" style="width:42.5pt;height:21.5pt" o:ole="">
            <v:imagedata r:id="rId138" o:title="eqId652d53cb7fad2db3cd0c94be1bc03a98"/>
          </v:shape>
          <o:OLEObject Type="Embed" ProgID="Equation.DSMT4" ShapeID="_x0000_i1090" DrawAspect="Content" ObjectID="_1811855053" r:id="rId154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)</w:t>
      </w:r>
      <w:r>
        <w:rPr>
          <w:rFonts w:ascii="Times New Roman" w:eastAsiaTheme="majorEastAsia" w:hAnsi="Times New Roman" w:cs="Times New Roman"/>
          <w:color w:val="000000"/>
          <w:szCs w:val="21"/>
        </w:rPr>
        <w:t>，分布系数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520" w:dyaOrig="320">
          <v:shape id="_x0000_i1091" type="#_x0000_t75" alt="www.xinjiaoyu.com 新教育网" style="width:26.5pt;height:16pt" o:ole="">
            <v:imagedata r:id="rId155" o:title="eqId60aef92a1cf7a3bbab0411096b7d0332"/>
          </v:shape>
          <o:OLEObject Type="Embed" ProgID="Equation.DSMT4" ShapeID="_x0000_i1091" DrawAspect="Content" ObjectID="_1811855054" r:id="rId156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与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380" w:dyaOrig="320">
          <v:shape id="_x0000_i1092" type="#_x0000_t75" alt="www.xinjiaoyu.com 新教育网" style="width:18.5pt;height:15.5pt" o:ole="">
            <v:imagedata r:id="rId86" o:title="eqId1066e53bf79a3cdff7ec2934bd09e272"/>
          </v:shape>
          <o:OLEObject Type="Embed" ProgID="Equation.DSMT4" ShapeID="_x0000_i1092" DrawAspect="Content" ObjectID="_1811855055" r:id="rId157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的变化关系如图</w:t>
      </w:r>
      <w:r>
        <w:rPr>
          <w:rFonts w:ascii="Times New Roman" w:eastAsiaTheme="majorEastAsia" w:hAnsi="Times New Roman" w:cs="Times New Roman"/>
          <w:color w:val="000000"/>
          <w:szCs w:val="21"/>
        </w:rPr>
        <w:t>2</w:t>
      </w:r>
      <w:r>
        <w:rPr>
          <w:rFonts w:ascii="Times New Roman" w:eastAsiaTheme="majorEastAsia" w:hAnsi="Times New Roman" w:cs="Times New Roman"/>
          <w:color w:val="000000"/>
          <w:szCs w:val="21"/>
        </w:rPr>
        <w:t>所示</w:t>
      </w:r>
      <w:r>
        <w:rPr>
          <w:rFonts w:ascii="Times New Roman" w:eastAsiaTheme="majorEastAsia" w:hAnsi="Times New Roman" w:cs="Times New Roman"/>
          <w:color w:val="000000"/>
          <w:szCs w:val="21"/>
        </w:rPr>
        <w:t>(</w:t>
      </w:r>
      <w:r>
        <w:rPr>
          <w:rFonts w:ascii="Times New Roman" w:eastAsiaTheme="majorEastAsia" w:hAnsi="Times New Roman" w:cs="Times New Roman"/>
          <w:color w:val="000000"/>
          <w:szCs w:val="21"/>
        </w:rPr>
        <w:t>其中</w:t>
      </w:r>
      <w:r>
        <w:rPr>
          <w:rFonts w:ascii="Times New Roman" w:eastAsiaTheme="majorEastAsia" w:hAnsi="Times New Roman" w:cs="Times New Roman"/>
          <w:color w:val="000000"/>
          <w:szCs w:val="21"/>
        </w:rPr>
        <w:t>N</w:t>
      </w:r>
      <w:r>
        <w:rPr>
          <w:rFonts w:ascii="Times New Roman" w:eastAsiaTheme="majorEastAsia" w:hAnsi="Times New Roman" w:cs="Times New Roman"/>
          <w:color w:val="000000"/>
          <w:szCs w:val="21"/>
        </w:rPr>
        <w:t>代表</w:t>
      </w:r>
      <w:r>
        <w:rPr>
          <w:rFonts w:ascii="Times New Roman" w:eastAsiaTheme="majorEastAsia" w:hAnsi="Times New Roman" w:cs="Times New Roman"/>
          <w:color w:val="000000"/>
          <w:szCs w:val="21"/>
        </w:rPr>
        <w:t>Y</w:t>
      </w:r>
      <w:r>
        <w:rPr>
          <w:rFonts w:ascii="Times New Roman" w:eastAsiaTheme="majorEastAsia" w:hAnsi="Times New Roman" w:cs="Times New Roman"/>
          <w:color w:val="000000"/>
          <w:szCs w:val="21"/>
        </w:rPr>
        <w:t>、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520" w:dyaOrig="300">
          <v:shape id="_x0000_i1093" type="#_x0000_t75" alt="www.xinjiaoyu.com 新教育网" style="width:26.5pt;height:15pt" o:ole="">
            <v:imagedata r:id="rId128" o:title="eqId00a879e3b7670579045e7577c2de4fd3"/>
          </v:shape>
          <o:OLEObject Type="Embed" ProgID="Equation.DSMT4" ShapeID="_x0000_i1093" DrawAspect="Content" ObjectID="_1811855056" r:id="rId158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或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680" w:dyaOrig="380">
          <v:shape id="_x0000_i1094" type="#_x0000_t75" alt="www.xinjiaoyu.com 新教育网" style="width:33.5pt;height:18.5pt" o:ole="">
            <v:imagedata r:id="rId132" o:title="eqId02a32341012f0bd60d01130b4fd5c03f"/>
          </v:shape>
          <o:OLEObject Type="Embed" ProgID="Equation.DSMT4" ShapeID="_x0000_i1094" DrawAspect="Content" ObjectID="_1811855057" r:id="rId159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)</w:t>
      </w:r>
      <w:r>
        <w:rPr>
          <w:rFonts w:ascii="Times New Roman" w:eastAsiaTheme="majorEastAsia" w:hAnsi="Times New Roman" w:cs="Times New Roman"/>
          <w:color w:val="000000"/>
          <w:szCs w:val="21"/>
        </w:rPr>
        <w:t>。比如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3680" w:dyaOrig="880">
          <v:shape id="_x0000_i1095" type="#_x0000_t75" alt="www.xinjiaoyu.com 新教育网" style="width:184pt;height:44.5pt" o:ole="">
            <v:imagedata r:id="rId160" o:title="eqId8b085878013a0c359581184b2b8b6521"/>
          </v:shape>
          <o:OLEObject Type="Embed" ProgID="Equation.DSMT4" ShapeID="_x0000_i1095" DrawAspect="Content" ObjectID="_1811855058" r:id="rId161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AE4599" w:rsidRDefault="004D3EFE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5049520" cy="2346325"/>
            <wp:effectExtent l="0" t="0" r="0" b="0"/>
            <wp:docPr id="100043" name="图片 10004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www.xinjiaoyu.com 新教育网"/>
                    <pic:cNvPicPr>
                      <a:picLocks noChangeAspect="1"/>
                    </pic:cNvPicPr>
                  </pic:nvPicPr>
                  <pic:blipFill>
                    <a:blip r:embed="rId1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1773" cy="2347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>下列说法错误的是</w: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 xml:space="preserve">A. </w:t>
      </w:r>
      <w:r>
        <w:rPr>
          <w:rFonts w:ascii="Times New Roman" w:eastAsiaTheme="majorEastAsia" w:hAnsi="Times New Roman" w:cs="Times New Roman"/>
          <w:color w:val="000000"/>
          <w:szCs w:val="21"/>
        </w:rPr>
        <w:t>曲线</w:t>
      </w:r>
      <w:r>
        <w:rPr>
          <w:rFonts w:ascii="Times New Roman" w:eastAsiaTheme="majorEastAsia" w:hAnsi="Times New Roman" w:cs="Times New Roman"/>
          <w:color w:val="000000"/>
          <w:szCs w:val="21"/>
        </w:rPr>
        <w:t>I</w:t>
      </w:r>
      <w:r>
        <w:rPr>
          <w:rFonts w:ascii="Times New Roman" w:eastAsiaTheme="majorEastAsia" w:hAnsi="Times New Roman" w:cs="Times New Roman"/>
          <w:color w:val="000000"/>
          <w:szCs w:val="21"/>
        </w:rPr>
        <w:t>对应的离子是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860" w:dyaOrig="440">
          <v:shape id="_x0000_i1096" type="#_x0000_t75" alt="www.xinjiaoyu.com 新教育网" style="width:42.5pt;height:21.5pt" o:ole="">
            <v:imagedata r:id="rId138" o:title="eqId652d53cb7fad2db3cd0c94be1bc03a98"/>
          </v:shape>
          <o:OLEObject Type="Embed" ProgID="Equation.DSMT4" ShapeID="_x0000_i1096" DrawAspect="Content" ObjectID="_1811855059" r:id="rId163"/>
        </w:objec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 xml:space="preserve">B. 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860" w:dyaOrig="440">
          <v:shape id="_x0000_i1097" type="#_x0000_t75" alt="www.xinjiaoyu.com 新教育网" style="width:42.5pt;height:21.5pt" o:ole="">
            <v:imagedata r:id="rId164" o:title="eqIdb43cb32c237e4cae54c9b1cf41f0fee6"/>
          </v:shape>
          <o:OLEObject Type="Embed" ProgID="Equation.DSMT4" ShapeID="_x0000_i1097" DrawAspect="Content" ObjectID="_1811855060" r:id="rId165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最大时对应的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920" w:dyaOrig="320">
          <v:shape id="_x0000_i1098" type="#_x0000_t75" alt="www.xinjiaoyu.com 新教育网" style="width:45.5pt;height:15.5pt" o:ole="">
            <v:imagedata r:id="rId166" o:title="eqIdf4e66e821d7150f4124835b42902ba5f"/>
          </v:shape>
          <o:OLEObject Type="Embed" ProgID="Equation.DSMT4" ShapeID="_x0000_i1098" DrawAspect="Content" ObjectID="_1811855061" r:id="rId167"/>
        </w:objec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 xml:space="preserve">C. </w:t>
      </w:r>
      <w:r>
        <w:rPr>
          <w:rFonts w:ascii="Times New Roman" w:eastAsiaTheme="majorEastAsia" w:hAnsi="Times New Roman" w:cs="Times New Roman"/>
          <w:color w:val="000000"/>
          <w:szCs w:val="21"/>
        </w:rPr>
        <w:t>反应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1840" w:dyaOrig="360">
          <v:shape id="_x0000_i1099" type="#_x0000_t75" alt="www.xinjiaoyu.com 新教育网" style="width:92.5pt;height:18.5pt" o:ole="">
            <v:imagedata r:id="rId168" o:title="eqId22e6aedee58c780e2031546d449157ee"/>
          </v:shape>
          <o:OLEObject Type="Embed" ProgID="Equation.DSMT4" ShapeID="_x0000_i1099" DrawAspect="Content" ObjectID="_1811855062" r:id="rId169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的平衡常数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960" w:dyaOrig="380">
          <v:shape id="_x0000_i1100" type="#_x0000_t75" alt="www.xinjiaoyu.com 新教育网" style="width:48pt;height:18.5pt" o:ole="">
            <v:imagedata r:id="rId170" o:title="eqId1a14d6cda28c955071da9d806fa6582d"/>
          </v:shape>
          <o:OLEObject Type="Embed" ProgID="Equation.DSMT4" ShapeID="_x0000_i1100" DrawAspect="Content" ObjectID="_1811855063" r:id="rId171"/>
        </w:objec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 xml:space="preserve">D. 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2639" w:dyaOrig="480">
          <v:shape id="_x0000_i1101" type="#_x0000_t75" alt="www.xinjiaoyu.com 新教育网" style="width:132pt;height:24pt" o:ole="">
            <v:imagedata r:id="rId172" o:title="eqId44a774ffd189a3317d6d8d4641488d1a"/>
          </v:shape>
          <o:OLEObject Type="Embed" ProgID="Equation.DSMT4" ShapeID="_x0000_i1101" DrawAspect="Content" ObjectID="_1811855064" r:id="rId173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时，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2580" w:dyaOrig="440">
          <v:shape id="_x0000_i1102" type="#_x0000_t75" alt="www.xinjiaoyu.com 新教育网" style="width:129pt;height:21.5pt" o:ole="">
            <v:imagedata r:id="rId174" o:title="eqIdccb79c1c5d857f72bd68e5b27a4ab76a"/>
          </v:shape>
          <o:OLEObject Type="Embed" ProgID="Equation.DSMT4" ShapeID="_x0000_i1102" DrawAspect="Content" ObjectID="_1811855065" r:id="rId175"/>
        </w:objec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>二、非选择题：本题共</w:t>
      </w:r>
      <w:r>
        <w:rPr>
          <w:rFonts w:ascii="Times New Roman" w:eastAsiaTheme="majorEastAsia" w:hAnsi="Times New Roman" w:cs="Times New Roman"/>
          <w:color w:val="000000"/>
          <w:szCs w:val="21"/>
        </w:rPr>
        <w:t>4</w:t>
      </w:r>
      <w:r>
        <w:rPr>
          <w:rFonts w:ascii="Times New Roman" w:eastAsiaTheme="majorEastAsia" w:hAnsi="Times New Roman" w:cs="Times New Roman"/>
          <w:color w:val="000000"/>
          <w:szCs w:val="21"/>
        </w:rPr>
        <w:t>小题，共</w:t>
      </w:r>
      <w:r>
        <w:rPr>
          <w:rFonts w:ascii="Times New Roman" w:eastAsiaTheme="majorEastAsia" w:hAnsi="Times New Roman" w:cs="Times New Roman"/>
          <w:color w:val="000000"/>
          <w:szCs w:val="21"/>
        </w:rPr>
        <w:t>58</w:t>
      </w:r>
      <w:r>
        <w:rPr>
          <w:rFonts w:ascii="Times New Roman" w:eastAsiaTheme="majorEastAsia" w:hAnsi="Times New Roman" w:cs="Times New Roman"/>
          <w:color w:val="000000"/>
          <w:szCs w:val="21"/>
        </w:rPr>
        <w:t>分。</w: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 xml:space="preserve">15. </w:t>
      </w:r>
      <w:r>
        <w:rPr>
          <w:rFonts w:ascii="Times New Roman" w:eastAsiaTheme="majorEastAsia" w:hAnsi="Times New Roman" w:cs="Times New Roman"/>
          <w:color w:val="000000"/>
          <w:szCs w:val="21"/>
        </w:rPr>
        <w:t>一种从预处理得到的贵金属合金粉</w:t>
      </w:r>
      <w:r>
        <w:rPr>
          <w:rFonts w:ascii="Times New Roman" w:eastAsiaTheme="majorEastAsia" w:hAnsi="Times New Roman" w:cs="Times New Roman"/>
          <w:color w:val="000000"/>
          <w:szCs w:val="21"/>
        </w:rPr>
        <w:t>[</w:t>
      </w:r>
      <w:r>
        <w:rPr>
          <w:rFonts w:ascii="Times New Roman" w:eastAsiaTheme="majorEastAsia" w:hAnsi="Times New Roman" w:cs="Times New Roman"/>
          <w:color w:val="000000"/>
          <w:szCs w:val="21"/>
        </w:rPr>
        <w:t>主要成分为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320" w:dyaOrig="280">
          <v:shape id="_x0000_i1103" type="#_x0000_t75" alt="www.xinjiaoyu.com 新教育网" style="width:16pt;height:14pt" o:ole="">
            <v:imagedata r:id="rId114" o:title="eqIdaf2aa4ca3dbdf24490f5d82b714fe5b4"/>
          </v:shape>
          <o:OLEObject Type="Embed" ProgID="Equation.DSMT4" ShapeID="_x0000_i1103" DrawAspect="Content" ObjectID="_1811855066" r:id="rId176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、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360" w:dyaOrig="260">
          <v:shape id="_x0000_i1104" type="#_x0000_t75" alt="www.xinjiaoyu.com 新教育网" style="width:18pt;height:12.5pt" o:ole="">
            <v:imagedata r:id="rId112" o:title="eqId7f46333cc5243c9192a26f67433b0585"/>
          </v:shape>
          <o:OLEObject Type="Embed" ProgID="Equation.DSMT4" ShapeID="_x0000_i1104" DrawAspect="Content" ObjectID="_1811855067" r:id="rId177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(</w:t>
      </w:r>
      <w:r>
        <w:rPr>
          <w:rFonts w:ascii="Times New Roman" w:eastAsiaTheme="majorEastAsia" w:hAnsi="Times New Roman" w:cs="Times New Roman"/>
          <w:color w:val="000000"/>
          <w:szCs w:val="21"/>
        </w:rPr>
        <w:t>铑</w:t>
      </w:r>
      <w:r>
        <w:rPr>
          <w:rFonts w:ascii="Times New Roman" w:eastAsiaTheme="majorEastAsia" w:hAnsi="Times New Roman" w:cs="Times New Roman"/>
          <w:color w:val="000000"/>
          <w:szCs w:val="21"/>
        </w:rPr>
        <w:t>)</w:t>
      </w:r>
      <w:r>
        <w:rPr>
          <w:rFonts w:ascii="Times New Roman" w:eastAsiaTheme="majorEastAsia" w:hAnsi="Times New Roman" w:cs="Times New Roman"/>
          <w:color w:val="000000"/>
          <w:szCs w:val="21"/>
        </w:rPr>
        <w:t>、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280" w:dyaOrig="280">
          <v:shape id="_x0000_i1105" type="#_x0000_t75" alt="www.xinjiaoyu.com 新教育网" style="width:14.5pt;height:14.5pt" o:ole="">
            <v:imagedata r:id="rId178" o:title="eqId3758cd1761237f4c34eecebbc7327e67"/>
          </v:shape>
          <o:OLEObject Type="Embed" ProgID="Equation.DSMT4" ShapeID="_x0000_i1105" DrawAspect="Content" ObjectID="_1811855068" r:id="rId179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，含有少量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520" w:dyaOrig="360">
          <v:shape id="_x0000_i1106" type="#_x0000_t75" alt="www.xinjiaoyu.com 新教育网" style="width:26.5pt;height:18pt" o:ole="">
            <v:imagedata r:id="rId180" o:title="eqId61f83e3c8bcb8237b5aa8a808ad68a45"/>
          </v:shape>
          <o:OLEObject Type="Embed" ProgID="Equation.DSMT4" ShapeID="_x0000_i1106" DrawAspect="Content" ObjectID="_1811855069" r:id="rId181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]</w:t>
      </w:r>
      <w:r>
        <w:rPr>
          <w:rFonts w:ascii="Times New Roman" w:eastAsiaTheme="majorEastAsia" w:hAnsi="Times New Roman" w:cs="Times New Roman"/>
          <w:color w:val="000000"/>
          <w:szCs w:val="21"/>
        </w:rPr>
        <w:t>中尽可能回收铑的工艺流程如下：</w:t>
      </w:r>
    </w:p>
    <w:p w:rsidR="00AE4599" w:rsidRDefault="004D3EFE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4922520" cy="1635760"/>
            <wp:effectExtent l="0" t="0" r="0" b="2540"/>
            <wp:docPr id="100045" name="图片 100045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www.xinjiaoyu.com 新教育网"/>
                    <pic:cNvPicPr>
                      <a:picLocks noChangeAspect="1"/>
                    </pic:cNvPicPr>
                  </pic:nvPicPr>
                  <pic:blipFill>
                    <a:blip r:embed="rId1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29157" cy="1638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>回答下列问题：</w: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>（</w:t>
      </w:r>
      <w:r>
        <w:rPr>
          <w:rFonts w:ascii="Times New Roman" w:eastAsiaTheme="majorEastAsia" w:hAnsi="Times New Roman" w:cs="Times New Roman"/>
          <w:color w:val="000000"/>
          <w:szCs w:val="21"/>
        </w:rPr>
        <w:t>1</w:t>
      </w:r>
      <w:r>
        <w:rPr>
          <w:rFonts w:ascii="Times New Roman" w:eastAsiaTheme="majorEastAsia" w:hAnsi="Times New Roman" w:cs="Times New Roman"/>
          <w:color w:val="000000"/>
          <w:szCs w:val="21"/>
        </w:rPr>
        <w:t>）</w:t>
      </w:r>
      <w:r>
        <w:rPr>
          <w:rFonts w:ascii="Times New Roman" w:eastAsiaTheme="majorEastAsia" w:hAnsi="Times New Roman" w:cs="Times New Roman"/>
          <w:color w:val="000000"/>
          <w:szCs w:val="21"/>
        </w:rPr>
        <w:t>“</w:t>
      </w:r>
      <w:r>
        <w:rPr>
          <w:rFonts w:ascii="Times New Roman" w:eastAsiaTheme="majorEastAsia" w:hAnsi="Times New Roman" w:cs="Times New Roman"/>
          <w:color w:val="000000"/>
          <w:szCs w:val="21"/>
        </w:rPr>
        <w:t>酸溶</w:t>
      </w:r>
      <w:r>
        <w:rPr>
          <w:rFonts w:ascii="Times New Roman" w:eastAsiaTheme="majorEastAsia" w:hAnsi="Times New Roman" w:cs="Times New Roman"/>
          <w:color w:val="000000"/>
          <w:szCs w:val="21"/>
        </w:rPr>
        <w:t>1”</w:t>
      </w:r>
      <w:r>
        <w:rPr>
          <w:rFonts w:ascii="Times New Roman" w:eastAsiaTheme="majorEastAsia" w:hAnsi="Times New Roman" w:cs="Times New Roman"/>
          <w:color w:val="000000"/>
          <w:szCs w:val="21"/>
        </w:rPr>
        <w:t>的目的是</w:t>
      </w:r>
      <w:r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>（</w:t>
      </w:r>
      <w:r>
        <w:rPr>
          <w:rFonts w:ascii="Times New Roman" w:eastAsiaTheme="majorEastAsia" w:hAnsi="Times New Roman" w:cs="Times New Roman"/>
          <w:color w:val="000000"/>
          <w:szCs w:val="21"/>
        </w:rPr>
        <w:t>2</w:t>
      </w:r>
      <w:r>
        <w:rPr>
          <w:rFonts w:ascii="Times New Roman" w:eastAsiaTheme="majorEastAsia" w:hAnsi="Times New Roman" w:cs="Times New Roman"/>
          <w:color w:val="000000"/>
          <w:szCs w:val="21"/>
        </w:rPr>
        <w:t>）已知</w:t>
      </w:r>
      <w:r>
        <w:rPr>
          <w:rFonts w:ascii="Times New Roman" w:eastAsiaTheme="majorEastAsia" w:hAnsi="Times New Roman" w:cs="Times New Roman"/>
          <w:color w:val="000000"/>
          <w:szCs w:val="21"/>
        </w:rPr>
        <w:t>“</w:t>
      </w:r>
      <w:r>
        <w:rPr>
          <w:rFonts w:ascii="Times New Roman" w:eastAsiaTheme="majorEastAsia" w:hAnsi="Times New Roman" w:cs="Times New Roman"/>
          <w:color w:val="000000"/>
          <w:szCs w:val="21"/>
        </w:rPr>
        <w:t>酸溶</w:t>
      </w:r>
      <w:r>
        <w:rPr>
          <w:rFonts w:ascii="Times New Roman" w:eastAsiaTheme="majorEastAsia" w:hAnsi="Times New Roman" w:cs="Times New Roman"/>
          <w:color w:val="000000"/>
          <w:szCs w:val="21"/>
        </w:rPr>
        <w:t>2”</w:t>
      </w:r>
      <w:r>
        <w:rPr>
          <w:rFonts w:ascii="Times New Roman" w:eastAsiaTheme="majorEastAsia" w:hAnsi="Times New Roman" w:cs="Times New Roman"/>
          <w:color w:val="000000"/>
          <w:szCs w:val="21"/>
        </w:rPr>
        <w:t>中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360" w:dyaOrig="260">
          <v:shape id="_x0000_i1107" type="#_x0000_t75" alt="www.xinjiaoyu.com 新教育网" style="width:18pt;height:12.5pt" o:ole="">
            <v:imagedata r:id="rId112" o:title="eqId7f46333cc5243c9192a26f67433b0585"/>
          </v:shape>
          <o:OLEObject Type="Embed" ProgID="Equation.DSMT4" ShapeID="_x0000_i1107" DrawAspect="Content" ObjectID="_1811855070" r:id="rId183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转化为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1140" w:dyaOrig="400">
          <v:shape id="_x0000_i1108" type="#_x0000_t75" alt="www.xinjiaoyu.com 新教育网" style="width:57pt;height:20.5pt" o:ole="">
            <v:imagedata r:id="rId184" o:title="eqIde2f0913fb70e6fb586c5d3e18ceed6e0"/>
          </v:shape>
          <o:OLEObject Type="Embed" ProgID="Equation.DSMT4" ShapeID="_x0000_i1108" DrawAspect="Content" ObjectID="_1811855071" r:id="rId185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，则生成该物质的化学方程式为</w:t>
      </w:r>
      <w:r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>
        <w:rPr>
          <w:rFonts w:ascii="Times New Roman" w:eastAsiaTheme="majorEastAsia" w:hAnsi="Times New Roman" w:cs="Times New Roman"/>
          <w:color w:val="000000"/>
          <w:szCs w:val="21"/>
        </w:rPr>
        <w:t>；</w:t>
      </w:r>
      <w:r>
        <w:rPr>
          <w:rFonts w:ascii="Times New Roman" w:eastAsiaTheme="majorEastAsia" w:hAnsi="Times New Roman" w:cs="Times New Roman"/>
          <w:color w:val="000000"/>
          <w:szCs w:val="21"/>
        </w:rPr>
        <w:t>“</w:t>
      </w:r>
      <w:r>
        <w:rPr>
          <w:rFonts w:ascii="Times New Roman" w:eastAsiaTheme="majorEastAsia" w:hAnsi="Times New Roman" w:cs="Times New Roman"/>
          <w:color w:val="000000"/>
          <w:szCs w:val="21"/>
        </w:rPr>
        <w:t>滤渣</w:t>
      </w:r>
      <w:r>
        <w:rPr>
          <w:rFonts w:ascii="Times New Roman" w:eastAsiaTheme="majorEastAsia" w:hAnsi="Times New Roman" w:cs="Times New Roman"/>
          <w:color w:val="000000"/>
          <w:szCs w:val="21"/>
        </w:rPr>
        <w:t>”</w:t>
      </w:r>
      <w:r>
        <w:rPr>
          <w:rFonts w:ascii="Times New Roman" w:eastAsiaTheme="majorEastAsia" w:hAnsi="Times New Roman" w:cs="Times New Roman"/>
          <w:color w:val="000000"/>
          <w:szCs w:val="21"/>
        </w:rPr>
        <w:t>的主要成分是</w:t>
      </w:r>
      <w:r>
        <w:rPr>
          <w:rFonts w:ascii="Times New Roman" w:eastAsiaTheme="majorEastAsia" w:hAnsi="Times New Roman" w:cs="Times New Roman"/>
          <w:color w:val="000000"/>
          <w:szCs w:val="21"/>
        </w:rPr>
        <w:t>_______(</w:t>
      </w:r>
      <w:r>
        <w:rPr>
          <w:rFonts w:ascii="Times New Roman" w:eastAsiaTheme="majorEastAsia" w:hAnsi="Times New Roman" w:cs="Times New Roman"/>
          <w:color w:val="000000"/>
          <w:szCs w:val="21"/>
        </w:rPr>
        <w:t>填化学式</w:t>
      </w:r>
      <w:r>
        <w:rPr>
          <w:rFonts w:ascii="Times New Roman" w:eastAsiaTheme="majorEastAsia" w:hAnsi="Times New Roman" w:cs="Times New Roman"/>
          <w:color w:val="000000"/>
          <w:szCs w:val="21"/>
        </w:rPr>
        <w:t>)</w:t>
      </w:r>
      <w:r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>（</w:t>
      </w:r>
      <w:r>
        <w:rPr>
          <w:rFonts w:ascii="Times New Roman" w:eastAsiaTheme="majorEastAsia" w:hAnsi="Times New Roman" w:cs="Times New Roman"/>
          <w:color w:val="000000"/>
          <w:szCs w:val="21"/>
        </w:rPr>
        <w:t>3</w:t>
      </w:r>
      <w:r>
        <w:rPr>
          <w:rFonts w:ascii="Times New Roman" w:eastAsiaTheme="majorEastAsia" w:hAnsi="Times New Roman" w:cs="Times New Roman"/>
          <w:color w:val="000000"/>
          <w:szCs w:val="21"/>
        </w:rPr>
        <w:t>）</w:t>
      </w:r>
      <w:r>
        <w:rPr>
          <w:rFonts w:ascii="Times New Roman" w:eastAsiaTheme="majorEastAsia" w:hAnsi="Times New Roman" w:cs="Times New Roman"/>
          <w:color w:val="000000"/>
          <w:szCs w:val="21"/>
        </w:rPr>
        <w:t>“</w:t>
      </w:r>
      <w:r>
        <w:rPr>
          <w:rFonts w:ascii="Times New Roman" w:eastAsiaTheme="majorEastAsia" w:hAnsi="Times New Roman" w:cs="Times New Roman"/>
          <w:color w:val="000000"/>
          <w:szCs w:val="21"/>
        </w:rPr>
        <w:t>沉铑</w:t>
      </w:r>
      <w:r>
        <w:rPr>
          <w:rFonts w:ascii="Times New Roman" w:eastAsiaTheme="majorEastAsia" w:hAnsi="Times New Roman" w:cs="Times New Roman"/>
          <w:color w:val="000000"/>
          <w:szCs w:val="21"/>
        </w:rPr>
        <w:t>”</w:t>
      </w:r>
      <w:r>
        <w:rPr>
          <w:rFonts w:ascii="Times New Roman" w:eastAsiaTheme="majorEastAsia" w:hAnsi="Times New Roman" w:cs="Times New Roman"/>
          <w:color w:val="000000"/>
          <w:szCs w:val="21"/>
        </w:rPr>
        <w:t>中得到的沉淀经</w:t>
      </w:r>
      <w:r>
        <w:rPr>
          <w:rFonts w:ascii="Times New Roman" w:eastAsiaTheme="majorEastAsia" w:hAnsi="Times New Roman" w:cs="Times New Roman"/>
          <w:color w:val="000000"/>
          <w:szCs w:val="21"/>
        </w:rPr>
        <w:t>“</w:t>
      </w:r>
      <w:r>
        <w:rPr>
          <w:rFonts w:ascii="Times New Roman" w:eastAsiaTheme="majorEastAsia" w:hAnsi="Times New Roman" w:cs="Times New Roman"/>
          <w:color w:val="000000"/>
          <w:szCs w:val="21"/>
        </w:rPr>
        <w:t>灼烧</w:t>
      </w:r>
      <w:r>
        <w:rPr>
          <w:rFonts w:ascii="Times New Roman" w:eastAsiaTheme="majorEastAsia" w:hAnsi="Times New Roman" w:cs="Times New Roman"/>
          <w:color w:val="000000"/>
          <w:szCs w:val="21"/>
        </w:rPr>
        <w:t>”</w:t>
      </w:r>
      <w:r>
        <w:rPr>
          <w:rFonts w:ascii="Times New Roman" w:eastAsiaTheme="majorEastAsia" w:hAnsi="Times New Roman" w:cs="Times New Roman"/>
          <w:color w:val="000000"/>
          <w:szCs w:val="21"/>
        </w:rPr>
        <w:t>后分解成铑单质，但夹杂少量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700" w:dyaOrig="360">
          <v:shape id="_x0000_i1109" type="#_x0000_t75" alt="www.xinjiaoyu.com 新教育网" style="width:35.5pt;height:18.5pt" o:ole="">
            <v:imagedata r:id="rId186" o:title="eqId1692ef5e8077626ae08641381ba8bb23"/>
          </v:shape>
          <o:OLEObject Type="Embed" ProgID="Equation.DSMT4" ShapeID="_x0000_i1109" DrawAspect="Content" ObjectID="_1811855072" r:id="rId187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和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660" w:dyaOrig="360">
          <v:shape id="_x0000_i1110" type="#_x0000_t75" alt="www.xinjiaoyu.com 新教育网" style="width:33pt;height:18.5pt" o:ole="">
            <v:imagedata r:id="rId188" o:title="eqId30fb1284e61fafd466477d3a6a98e6a4"/>
          </v:shape>
          <o:OLEObject Type="Embed" ProgID="Equation.DSMT4" ShapeID="_x0000_i1110" DrawAspect="Content" ObjectID="_1811855073" r:id="rId189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，则</w:t>
      </w:r>
      <w:r>
        <w:rPr>
          <w:rFonts w:ascii="Times New Roman" w:eastAsiaTheme="majorEastAsia" w:hAnsi="Times New Roman" w:cs="Times New Roman"/>
          <w:color w:val="000000"/>
          <w:szCs w:val="21"/>
        </w:rPr>
        <w:t>“</w:t>
      </w:r>
      <w:r>
        <w:rPr>
          <w:rFonts w:ascii="Times New Roman" w:eastAsiaTheme="majorEastAsia" w:hAnsi="Times New Roman" w:cs="Times New Roman"/>
          <w:color w:val="000000"/>
          <w:szCs w:val="21"/>
        </w:rPr>
        <w:t>高温还原</w:t>
      </w:r>
      <w:r>
        <w:rPr>
          <w:rFonts w:ascii="Times New Roman" w:eastAsiaTheme="majorEastAsia" w:hAnsi="Times New Roman" w:cs="Times New Roman"/>
          <w:color w:val="000000"/>
          <w:szCs w:val="21"/>
        </w:rPr>
        <w:t>”</w:t>
      </w:r>
      <w:r>
        <w:rPr>
          <w:rFonts w:ascii="Times New Roman" w:eastAsiaTheme="majorEastAsia" w:hAnsi="Times New Roman" w:cs="Times New Roman"/>
          <w:color w:val="000000"/>
          <w:szCs w:val="21"/>
        </w:rPr>
        <w:t>中发生反应的化学方程式为</w:t>
      </w:r>
      <w:r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>（</w:t>
      </w:r>
      <w:r>
        <w:rPr>
          <w:rFonts w:ascii="Times New Roman" w:eastAsiaTheme="majorEastAsia" w:hAnsi="Times New Roman" w:cs="Times New Roman"/>
          <w:color w:val="000000"/>
          <w:szCs w:val="21"/>
        </w:rPr>
        <w:t>4</w:t>
      </w:r>
      <w:r>
        <w:rPr>
          <w:rFonts w:ascii="Times New Roman" w:eastAsiaTheme="majorEastAsia" w:hAnsi="Times New Roman" w:cs="Times New Roman"/>
          <w:color w:val="000000"/>
          <w:szCs w:val="21"/>
        </w:rPr>
        <w:t>）若</w:t>
      </w:r>
      <w:r>
        <w:rPr>
          <w:rFonts w:ascii="Times New Roman" w:eastAsiaTheme="majorEastAsia" w:hAnsi="Times New Roman" w:cs="Times New Roman"/>
          <w:color w:val="000000"/>
          <w:szCs w:val="21"/>
        </w:rPr>
        <w:t>“</w:t>
      </w:r>
      <w:r>
        <w:rPr>
          <w:rFonts w:ascii="Times New Roman" w:eastAsiaTheme="majorEastAsia" w:hAnsi="Times New Roman" w:cs="Times New Roman"/>
          <w:color w:val="000000"/>
          <w:szCs w:val="21"/>
        </w:rPr>
        <w:t>活化还原</w:t>
      </w:r>
      <w:r>
        <w:rPr>
          <w:rFonts w:ascii="Times New Roman" w:eastAsiaTheme="majorEastAsia" w:hAnsi="Times New Roman" w:cs="Times New Roman"/>
          <w:color w:val="000000"/>
          <w:szCs w:val="21"/>
        </w:rPr>
        <w:t>”</w:t>
      </w:r>
      <w:r>
        <w:rPr>
          <w:rFonts w:ascii="Times New Roman" w:eastAsiaTheme="majorEastAsia" w:hAnsi="Times New Roman" w:cs="Times New Roman"/>
          <w:color w:val="000000"/>
          <w:szCs w:val="21"/>
        </w:rPr>
        <w:t>在室温下进行，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620" w:dyaOrig="360">
          <v:shape id="_x0000_i1111" type="#_x0000_t75" alt="www.xinjiaoyu.com 新教育网" style="width:30.5pt;height:18pt" o:ole="">
            <v:imagedata r:id="rId190" o:title="eqIdc15a6390d3324bdba63d1ff064a1417a"/>
          </v:shape>
          <o:OLEObject Type="Embed" ProgID="Equation.DSMT4" ShapeID="_x0000_i1111" DrawAspect="Content" ObjectID="_1811855074" r:id="rId191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初始浓度为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1600" w:dyaOrig="320">
          <v:shape id="_x0000_i1112" type="#_x0000_t75" alt="www.xinjiaoyu.com 新教育网" style="width:80pt;height:16pt" o:ole="">
            <v:imagedata r:id="rId192" o:title="eqId067067d39f73cc92c3fdd2901c030fcd"/>
          </v:shape>
          <o:OLEObject Type="Embed" ProgID="Equation.DSMT4" ShapeID="_x0000_i1112" DrawAspect="Content" ObjectID="_1811855075" r:id="rId193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，为避免生成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900" w:dyaOrig="360">
          <v:shape id="_x0000_i1113" type="#_x0000_t75" alt="www.xinjiaoyu.com 新教育网" style="width:45pt;height:18pt" o:ole="">
            <v:imagedata r:id="rId194" o:title="eqIdcac508119f4d91223b6b69de09ba94ce"/>
          </v:shape>
          <o:OLEObject Type="Embed" ProgID="Equation.DSMT4" ShapeID="_x0000_i1113" DrawAspect="Content" ObjectID="_1811855076" r:id="rId195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沉淀，溶液适宜的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380" w:dyaOrig="320">
          <v:shape id="_x0000_i1114" type="#_x0000_t75" alt="www.xinjiaoyu.com 新教育网" style="width:18.5pt;height:15.5pt" o:ole="">
            <v:imagedata r:id="rId86" o:title="eqId1066e53bf79a3cdff7ec2934bd09e272"/>
          </v:shape>
          <o:OLEObject Type="Embed" ProgID="Equation.DSMT4" ShapeID="_x0000_i1114" DrawAspect="Content" ObjectID="_1811855077" r:id="rId196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为</w:t>
      </w:r>
      <w:r>
        <w:rPr>
          <w:rFonts w:ascii="Times New Roman" w:eastAsiaTheme="majorEastAsia" w:hAnsi="Times New Roman" w:cs="Times New Roman"/>
          <w:color w:val="000000"/>
          <w:szCs w:val="21"/>
        </w:rPr>
        <w:t>__</w:t>
      </w:r>
      <w:r>
        <w:rPr>
          <w:rFonts w:ascii="Times New Roman" w:eastAsiaTheme="majorEastAsia" w:hAnsi="Times New Roman" w:cs="Times New Roman"/>
          <w:color w:val="000000"/>
          <w:szCs w:val="21"/>
        </w:rPr>
        <w:t>_____(</w:t>
      </w:r>
      <w:r>
        <w:rPr>
          <w:rFonts w:ascii="Times New Roman" w:eastAsiaTheme="majorEastAsia" w:hAnsi="Times New Roman" w:cs="Times New Roman"/>
          <w:color w:val="000000"/>
          <w:szCs w:val="21"/>
        </w:rPr>
        <w:t>填标号</w:t>
      </w:r>
      <w:r>
        <w:rPr>
          <w:rFonts w:ascii="Times New Roman" w:eastAsiaTheme="majorEastAsia" w:hAnsi="Times New Roman" w:cs="Times New Roman"/>
          <w:color w:val="000000"/>
          <w:szCs w:val="21"/>
        </w:rPr>
        <w:t>)[</w:t>
      </w:r>
      <w:r>
        <w:rPr>
          <w:rFonts w:ascii="Times New Roman" w:eastAsiaTheme="majorEastAsia" w:hAnsi="Times New Roman" w:cs="Times New Roman"/>
          <w:color w:val="000000"/>
          <w:szCs w:val="21"/>
        </w:rPr>
        <w:t>已知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900" w:dyaOrig="360">
          <v:shape id="_x0000_i1115" type="#_x0000_t75" alt="www.xinjiaoyu.com 新教育网" style="width:45pt;height:18pt" o:ole="">
            <v:imagedata r:id="rId194" o:title="eqIdcac508119f4d91223b6b69de09ba94ce"/>
          </v:shape>
          <o:OLEObject Type="Embed" ProgID="Equation.DSMT4" ShapeID="_x0000_i1115" DrawAspect="Content" ObjectID="_1811855078" r:id="rId197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的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1440" w:dyaOrig="400">
          <v:shape id="_x0000_i1116" type="#_x0000_t75" alt="www.xinjiaoyu.com 新教育网" style="width:1in;height:20.5pt" o:ole="">
            <v:imagedata r:id="rId198" o:title="eqId9720d66ad1b3c245fdaeeb25f2707588"/>
          </v:shape>
          <o:OLEObject Type="Embed" ProgID="Equation.DSMT4" ShapeID="_x0000_i1116" DrawAspect="Content" ObjectID="_1811855079" r:id="rId199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]</w:t>
      </w:r>
      <w:r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>A</w:t>
      </w:r>
      <w:r>
        <w:rPr>
          <w:rFonts w:ascii="Times New Roman" w:eastAsiaTheme="majorEastAsia" w:hAnsi="Times New Roman" w:cs="Times New Roman"/>
          <w:color w:val="000000"/>
          <w:szCs w:val="21"/>
        </w:rPr>
        <w:t>．</w:t>
      </w:r>
      <w:r>
        <w:rPr>
          <w:rFonts w:ascii="Times New Roman" w:eastAsiaTheme="majorEastAsia" w:hAnsi="Times New Roman" w:cs="Times New Roman"/>
          <w:color w:val="000000"/>
          <w:szCs w:val="21"/>
        </w:rPr>
        <w:t>2.0        B</w:t>
      </w:r>
      <w:r>
        <w:rPr>
          <w:rFonts w:ascii="Times New Roman" w:eastAsiaTheme="majorEastAsia" w:hAnsi="Times New Roman" w:cs="Times New Roman"/>
          <w:color w:val="000000"/>
          <w:szCs w:val="21"/>
        </w:rPr>
        <w:t>．</w:t>
      </w:r>
      <w:r>
        <w:rPr>
          <w:rFonts w:ascii="Times New Roman" w:eastAsiaTheme="majorEastAsia" w:hAnsi="Times New Roman" w:cs="Times New Roman"/>
          <w:color w:val="000000"/>
          <w:szCs w:val="21"/>
        </w:rPr>
        <w:t>4.0        C</w:t>
      </w:r>
      <w:r>
        <w:rPr>
          <w:rFonts w:ascii="Times New Roman" w:eastAsiaTheme="majorEastAsia" w:hAnsi="Times New Roman" w:cs="Times New Roman"/>
          <w:color w:val="000000"/>
          <w:szCs w:val="21"/>
        </w:rPr>
        <w:t>．</w:t>
      </w:r>
      <w:r>
        <w:rPr>
          <w:rFonts w:ascii="Times New Roman" w:eastAsiaTheme="majorEastAsia" w:hAnsi="Times New Roman" w:cs="Times New Roman"/>
          <w:color w:val="000000"/>
          <w:szCs w:val="21"/>
        </w:rPr>
        <w:t>6.0</w: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>（</w:t>
      </w:r>
      <w:r>
        <w:rPr>
          <w:rFonts w:ascii="Times New Roman" w:eastAsiaTheme="majorEastAsia" w:hAnsi="Times New Roman" w:cs="Times New Roman"/>
          <w:color w:val="000000"/>
          <w:szCs w:val="21"/>
        </w:rPr>
        <w:t>5</w:t>
      </w:r>
      <w:r>
        <w:rPr>
          <w:rFonts w:ascii="Times New Roman" w:eastAsiaTheme="majorEastAsia" w:hAnsi="Times New Roman" w:cs="Times New Roman"/>
          <w:color w:val="000000"/>
          <w:szCs w:val="21"/>
        </w:rPr>
        <w:t>）</w:t>
      </w:r>
      <w:r>
        <w:rPr>
          <w:rFonts w:ascii="Times New Roman" w:eastAsiaTheme="majorEastAsia" w:hAnsi="Times New Roman" w:cs="Times New Roman"/>
          <w:color w:val="000000"/>
          <w:szCs w:val="21"/>
        </w:rPr>
        <w:t>“</w:t>
      </w:r>
      <w:r>
        <w:rPr>
          <w:rFonts w:ascii="Times New Roman" w:eastAsiaTheme="majorEastAsia" w:hAnsi="Times New Roman" w:cs="Times New Roman"/>
          <w:color w:val="000000"/>
          <w:szCs w:val="21"/>
        </w:rPr>
        <w:t>活化还原</w:t>
      </w:r>
      <w:r>
        <w:rPr>
          <w:rFonts w:ascii="Times New Roman" w:eastAsiaTheme="majorEastAsia" w:hAnsi="Times New Roman" w:cs="Times New Roman"/>
          <w:color w:val="000000"/>
          <w:szCs w:val="21"/>
        </w:rPr>
        <w:t>”</w:t>
      </w:r>
      <w:r>
        <w:rPr>
          <w:rFonts w:ascii="Times New Roman" w:eastAsiaTheme="majorEastAsia" w:hAnsi="Times New Roman" w:cs="Times New Roman"/>
          <w:color w:val="000000"/>
          <w:szCs w:val="21"/>
        </w:rPr>
        <w:t>中，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620" w:dyaOrig="360">
          <v:shape id="_x0000_i1117" type="#_x0000_t75" alt="www.xinjiaoyu.com 新教育网" style="width:30.5pt;height:18pt" o:ole="">
            <v:imagedata r:id="rId190" o:title="eqIdc15a6390d3324bdba63d1ff064a1417a"/>
          </v:shape>
          <o:OLEObject Type="Embed" ProgID="Equation.DSMT4" ShapeID="_x0000_i1117" DrawAspect="Content" ObjectID="_1811855080" r:id="rId200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必须过量，其与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360" w:dyaOrig="260">
          <v:shape id="_x0000_i1118" type="#_x0000_t75" alt="www.xinjiaoyu.com 新教育网" style="width:18pt;height:12.5pt" o:ole="">
            <v:imagedata r:id="rId112" o:title="eqId7f46333cc5243c9192a26f67433b0585"/>
          </v:shape>
          <o:OLEObject Type="Embed" ProgID="Equation.DSMT4" ShapeID="_x0000_i1118" DrawAspect="Content" ObjectID="_1811855081" r:id="rId201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(III)</w:t>
      </w:r>
      <w:r>
        <w:rPr>
          <w:rFonts w:ascii="Times New Roman" w:eastAsiaTheme="majorEastAsia" w:hAnsi="Times New Roman" w:cs="Times New Roman"/>
          <w:color w:val="000000"/>
          <w:szCs w:val="21"/>
        </w:rPr>
        <w:t>反应可生成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1579" w:dyaOrig="500">
          <v:shape id="_x0000_i1119" type="#_x0000_t75" alt="www.xinjiaoyu.com 新教育网" style="width:78.5pt;height:24.5pt" o:ole="">
            <v:imagedata r:id="rId202" o:title="eqIdd39d95b03a3b1b9c1ac5da993e049369"/>
          </v:shape>
          <o:OLEObject Type="Embed" ProgID="Equation.DSMT4" ShapeID="_x0000_i1119" DrawAspect="Content" ObjectID="_1811855082" r:id="rId203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，提升了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360" w:dyaOrig="260">
          <v:shape id="_x0000_i1120" type="#_x0000_t75" alt="www.xinjiaoyu.com 新教育网" style="width:18pt;height:12.5pt" o:ole="">
            <v:imagedata r:id="rId112" o:title="eqId7f46333cc5243c9192a26f67433b0585"/>
          </v:shape>
          <o:OLEObject Type="Embed" ProgID="Equation.DSMT4" ShapeID="_x0000_i1120" DrawAspect="Content" ObjectID="_1811855083" r:id="rId204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的还原速率，该配离子中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360" w:dyaOrig="260">
          <v:shape id="_x0000_i1121" type="#_x0000_t75" alt="www.xinjiaoyu.com 新教育网" style="width:18pt;height:12.5pt" o:ole="">
            <v:imagedata r:id="rId112" o:title="eqId7f46333cc5243c9192a26f67433b0585"/>
          </v:shape>
          <o:OLEObject Type="Embed" ProgID="Equation.DSMT4" ShapeID="_x0000_i1121" DrawAspect="Content" ObjectID="_1811855084" r:id="rId205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的化合价为</w:t>
      </w:r>
      <w:r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>
        <w:rPr>
          <w:rFonts w:ascii="Times New Roman" w:eastAsiaTheme="majorEastAsia" w:hAnsi="Times New Roman" w:cs="Times New Roman"/>
          <w:color w:val="000000"/>
          <w:szCs w:val="21"/>
        </w:rPr>
        <w:t>；反应中同时生成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920" w:dyaOrig="440">
          <v:shape id="_x0000_i1122" type="#_x0000_t75" alt="www.xinjiaoyu.com 新教育网" style="width:45.5pt;height:21.5pt" o:ole="">
            <v:imagedata r:id="rId206" o:title="eqId50344919cbccb49c5eb91a123f5c276e"/>
          </v:shape>
          <o:OLEObject Type="Embed" ProgID="Equation.DSMT4" ShapeID="_x0000_i1122" DrawAspect="Content" ObjectID="_1811855085" r:id="rId207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，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360" w:dyaOrig="260">
          <v:shape id="_x0000_i1123" type="#_x0000_t75" alt="www.xinjiaoyu.com 新教育网" style="width:18pt;height:12.5pt" o:ole="">
            <v:imagedata r:id="rId112" o:title="eqId7f46333cc5243c9192a26f67433b0585"/>
          </v:shape>
          <o:OLEObject Type="Embed" ProgID="Equation.DSMT4" ShapeID="_x0000_i1123" DrawAspect="Content" ObjectID="_1811855086" r:id="rId208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(III)</w:t>
      </w:r>
      <w:r>
        <w:rPr>
          <w:rFonts w:ascii="Times New Roman" w:eastAsiaTheme="majorEastAsia" w:hAnsi="Times New Roman" w:cs="Times New Roman"/>
          <w:color w:val="000000"/>
          <w:szCs w:val="21"/>
        </w:rPr>
        <w:t>以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960" w:dyaOrig="440">
          <v:shape id="_x0000_i1124" type="#_x0000_t75" alt="www.xinjiaoyu.com 新教育网" style="width:48pt;height:21.5pt" o:ole="">
            <v:imagedata r:id="rId209" o:title="eqIdf48693bd58e89f2e851dbbd2a659d4e7"/>
          </v:shape>
          <o:OLEObject Type="Embed" ProgID="Equation.DSMT4" ShapeID="_x0000_i1124" DrawAspect="Content" ObjectID="_1811855087" r:id="rId210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计，则理论上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620" w:dyaOrig="360">
          <v:shape id="_x0000_i1125" type="#_x0000_t75" alt="www.xinjiaoyu.com 新教育网" style="width:30.5pt;height:18pt" o:ole="">
            <v:imagedata r:id="rId190" o:title="eqIdc15a6390d3324bdba63d1ff064a1417a"/>
          </v:shape>
          <o:OLEObject Type="Embed" ProgID="Equation.DSMT4" ShapeID="_x0000_i1125" DrawAspect="Content" ObjectID="_1811855088" r:id="rId211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和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360" w:dyaOrig="260">
          <v:shape id="_x0000_i1126" type="#_x0000_t75" alt="www.xinjiaoyu.com 新教育网" style="width:18pt;height:12.5pt" o:ole="">
            <v:imagedata r:id="rId112" o:title="eqId7f46333cc5243c9192a26f67433b0585"/>
          </v:shape>
          <o:OLEObject Type="Embed" ProgID="Equation.DSMT4" ShapeID="_x0000_i1126" DrawAspect="Content" ObjectID="_1811855089" r:id="rId212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(III)</w:t>
      </w:r>
      <w:r>
        <w:rPr>
          <w:rFonts w:ascii="Times New Roman" w:eastAsiaTheme="majorEastAsia" w:hAnsi="Times New Roman" w:cs="Times New Roman"/>
          <w:color w:val="000000"/>
          <w:szCs w:val="21"/>
        </w:rPr>
        <w:t>反应的物质的量之比为</w:t>
      </w:r>
      <w:r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>（</w:t>
      </w:r>
      <w:r>
        <w:rPr>
          <w:rFonts w:ascii="Times New Roman" w:eastAsiaTheme="majorEastAsia" w:hAnsi="Times New Roman" w:cs="Times New Roman"/>
          <w:color w:val="000000"/>
          <w:szCs w:val="21"/>
        </w:rPr>
        <w:t>6</w:t>
      </w:r>
      <w:r>
        <w:rPr>
          <w:rFonts w:ascii="Times New Roman" w:eastAsiaTheme="majorEastAsia" w:hAnsi="Times New Roman" w:cs="Times New Roman"/>
          <w:color w:val="000000"/>
          <w:szCs w:val="21"/>
        </w:rPr>
        <w:t>）</w:t>
      </w:r>
      <w:r>
        <w:rPr>
          <w:rFonts w:ascii="Times New Roman" w:eastAsiaTheme="majorEastAsia" w:hAnsi="Times New Roman" w:cs="Times New Roman"/>
          <w:color w:val="000000"/>
          <w:szCs w:val="21"/>
        </w:rPr>
        <w:t>“</w:t>
      </w:r>
      <w:r>
        <w:rPr>
          <w:rFonts w:ascii="Times New Roman" w:eastAsiaTheme="majorEastAsia" w:hAnsi="Times New Roman" w:cs="Times New Roman"/>
          <w:color w:val="000000"/>
          <w:szCs w:val="21"/>
        </w:rPr>
        <w:t>酸溶</w:t>
      </w:r>
      <w:r>
        <w:rPr>
          <w:rFonts w:ascii="Times New Roman" w:eastAsiaTheme="majorEastAsia" w:hAnsi="Times New Roman" w:cs="Times New Roman"/>
          <w:color w:val="000000"/>
          <w:szCs w:val="21"/>
        </w:rPr>
        <w:t>3”</w:t>
      </w:r>
      <w:r>
        <w:rPr>
          <w:rFonts w:ascii="Times New Roman" w:eastAsiaTheme="majorEastAsia" w:hAnsi="Times New Roman" w:cs="Times New Roman"/>
          <w:color w:val="000000"/>
          <w:szCs w:val="21"/>
        </w:rPr>
        <w:t>的目的是</w:t>
      </w:r>
      <w:r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 xml:space="preserve">16. </w:t>
      </w:r>
      <w:r>
        <w:rPr>
          <w:rFonts w:ascii="Times New Roman" w:eastAsiaTheme="majorEastAsia" w:hAnsi="Times New Roman" w:cs="Times New Roman"/>
          <w:color w:val="000000"/>
          <w:szCs w:val="21"/>
        </w:rPr>
        <w:t>某研究小组设计了如下实验测定某药用硫</w:t>
      </w:r>
      <w:r>
        <w:rPr>
          <w:rFonts w:ascii="Times New Roman" w:eastAsiaTheme="majorEastAsia" w:hAnsi="Times New Roman" w:cs="Times New Roman"/>
          <w:color w:val="000000"/>
          <w:szCs w:val="21"/>
        </w:rPr>
        <w:t>黄中硫的含量，其中硫转化的总反应为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3060" w:dyaOrig="380">
          <v:shape id="_x0000_i1127" type="#_x0000_t75" alt="www.xinjiaoyu.com 新教育网" style="width:153pt;height:18.5pt" o:ole="">
            <v:imagedata r:id="rId213" o:title="eqId50d5582d6a78ca7cbb6d25763b1329ee"/>
          </v:shape>
          <o:OLEObject Type="Embed" ProgID="Equation.DSMT4" ShapeID="_x0000_i1127" DrawAspect="Content" ObjectID="_1811855090" r:id="rId214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>主要实验步骤如下：</w: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Ⅰ</w:t>
      </w:r>
      <w:r>
        <w:rPr>
          <w:rFonts w:ascii="Times New Roman" w:eastAsiaTheme="majorEastAsia" w:hAnsi="Times New Roman" w:cs="Times New Roman"/>
          <w:color w:val="000000"/>
          <w:szCs w:val="21"/>
        </w:rPr>
        <w:t>．如图所示，准确称取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380" w:dyaOrig="260">
          <v:shape id="_x0000_i1128" type="#_x0000_t75" alt="www.xinjiaoyu.com 新教育网" style="width:18.5pt;height:12.5pt" o:ole="">
            <v:imagedata r:id="rId215" o:title="eqId260c686e89023f3f7d2879e70fca0605"/>
          </v:shape>
          <o:OLEObject Type="Embed" ProgID="Equation.DSMT4" ShapeID="_x0000_i1128" DrawAspect="Content" ObjectID="_1811855091" r:id="rId216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细粉状药用硫黄于</w:t>
      </w:r>
      <w:r>
        <w:rPr>
          <w:rFonts w:ascii="宋体" w:eastAsia="宋体" w:hAnsi="宋体" w:cs="宋体" w:hint="eastAsia"/>
          <w:color w:val="000000"/>
          <w:szCs w:val="21"/>
        </w:rPr>
        <w:t>①</w:t>
      </w:r>
      <w:r>
        <w:rPr>
          <w:rFonts w:ascii="Times New Roman" w:eastAsiaTheme="majorEastAsia" w:hAnsi="Times New Roman" w:cs="Times New Roman"/>
          <w:color w:val="000000"/>
          <w:szCs w:val="21"/>
        </w:rPr>
        <w:t>中，并准确加入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1140" w:dyaOrig="360">
          <v:shape id="_x0000_i1129" type="#_x0000_t75" alt="www.xinjiaoyu.com 新教育网" style="width:57pt;height:18.5pt" o:ole="">
            <v:imagedata r:id="rId217" o:title="eqId67e3e5d705cb75fd11f62add9a8951bf"/>
          </v:shape>
          <o:OLEObject Type="Embed" ProgID="Equation.DSMT4" ShapeID="_x0000_i1129" DrawAspect="Content" ObjectID="_1811855092" r:id="rId218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乙醇溶液</w:t>
      </w:r>
      <w:r>
        <w:rPr>
          <w:rFonts w:ascii="Times New Roman" w:eastAsiaTheme="majorEastAsia" w:hAnsi="Times New Roman" w:cs="Times New Roman"/>
          <w:color w:val="000000"/>
          <w:szCs w:val="21"/>
        </w:rPr>
        <w:t>(</w:t>
      </w:r>
      <w:r>
        <w:rPr>
          <w:rFonts w:ascii="Times New Roman" w:eastAsiaTheme="majorEastAsia" w:hAnsi="Times New Roman" w:cs="Times New Roman"/>
          <w:color w:val="000000"/>
          <w:szCs w:val="21"/>
        </w:rPr>
        <w:t>过量</w:t>
      </w:r>
      <w:r>
        <w:rPr>
          <w:rFonts w:ascii="Times New Roman" w:eastAsiaTheme="majorEastAsia" w:hAnsi="Times New Roman" w:cs="Times New Roman"/>
          <w:color w:val="000000"/>
          <w:szCs w:val="21"/>
        </w:rPr>
        <w:t>)</w:t>
      </w:r>
      <w:r>
        <w:rPr>
          <w:rFonts w:ascii="Times New Roman" w:eastAsiaTheme="majorEastAsia" w:hAnsi="Times New Roman" w:cs="Times New Roman"/>
          <w:color w:val="000000"/>
          <w:szCs w:val="21"/>
        </w:rPr>
        <w:t>，加入适量蒸馏水，搅拌，加热回流。待样品完全溶解后，蒸馏除去乙醇。</w:t>
      </w:r>
    </w:p>
    <w:p w:rsidR="00AE4599" w:rsidRDefault="004D3EFE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809625" cy="1581150"/>
            <wp:effectExtent l="0" t="0" r="9525" b="0"/>
            <wp:docPr id="100047" name="图片 100047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www.xinjiaoyu.com 新教育网"/>
                    <pic:cNvPicPr>
                      <a:picLocks noChangeAspect="1"/>
                    </pic:cNvPicPr>
                  </pic:nvPicPr>
                  <pic:blipFill>
                    <a:blip r:embed="rId2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Ⅱ</w:t>
      </w:r>
      <w:r>
        <w:rPr>
          <w:rFonts w:ascii="Times New Roman" w:eastAsiaTheme="majorEastAsia" w:hAnsi="Times New Roman" w:cs="Times New Roman"/>
          <w:color w:val="000000"/>
          <w:szCs w:val="21"/>
        </w:rPr>
        <w:t>．室温下向</w:t>
      </w:r>
      <w:r>
        <w:rPr>
          <w:rFonts w:ascii="宋体" w:eastAsia="宋体" w:hAnsi="宋体" w:cs="宋体" w:hint="eastAsia"/>
          <w:color w:val="000000"/>
          <w:szCs w:val="21"/>
        </w:rPr>
        <w:t>①</w:t>
      </w:r>
      <w:r>
        <w:rPr>
          <w:rFonts w:ascii="Times New Roman" w:eastAsiaTheme="majorEastAsia" w:hAnsi="Times New Roman" w:cs="Times New Roman"/>
          <w:color w:val="000000"/>
          <w:szCs w:val="21"/>
        </w:rPr>
        <w:t>中加入适量蒸馏水，搅拌下缓慢滴加足量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1020" w:dyaOrig="360">
          <v:shape id="_x0000_i1130" type="#_x0000_t75" alt="www.xinjiaoyu.com 新教育网" style="width:51pt;height:18.5pt" o:ole="">
            <v:imagedata r:id="rId220" o:title="eqId10045659686e11bfd54466140ec19e61"/>
          </v:shape>
          <o:OLEObject Type="Embed" ProgID="Equation.DSMT4" ShapeID="_x0000_i1130" DrawAspect="Content" ObjectID="_1811855093" r:id="rId221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溶液，加热至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599" w:dyaOrig="280">
          <v:shape id="_x0000_i1131" type="#_x0000_t75" alt="www.xinjiaoyu.com 新教育网" style="width:30pt;height:14.5pt" o:ole="">
            <v:imagedata r:id="rId222" o:title="eqId598a32279830e7d8bbd0422ce08aee9a"/>
          </v:shape>
          <o:OLEObject Type="Embed" ProgID="Equation.DSMT4" ShapeID="_x0000_i1131" DrawAspect="Content" ObjectID="_1811855094" r:id="rId223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，保持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699" w:dyaOrig="280">
          <v:shape id="_x0000_i1132" type="#_x0000_t75" alt="www.xinjiaoyu.com 新教育网" style="width:35.5pt;height:14.5pt" o:ole="">
            <v:imagedata r:id="rId224" o:title="eqId7ff7bd14dff10d89fecce5141998f4af"/>
          </v:shape>
          <o:OLEObject Type="Embed" ProgID="Equation.DSMT4" ShapeID="_x0000_i1132" DrawAspect="Content" ObjectID="_1811855095" r:id="rId225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，冷却至室温。</w: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Ⅲ</w:t>
      </w:r>
      <w:r>
        <w:rPr>
          <w:rFonts w:ascii="Times New Roman" w:eastAsiaTheme="majorEastAsia" w:hAnsi="Times New Roman" w:cs="Times New Roman"/>
          <w:color w:val="000000"/>
          <w:szCs w:val="21"/>
        </w:rPr>
        <w:t>．将</w:t>
      </w:r>
      <w:r>
        <w:rPr>
          <w:rFonts w:ascii="宋体" w:eastAsia="宋体" w:hAnsi="宋体" w:cs="宋体" w:hint="eastAsia"/>
          <w:color w:val="000000"/>
          <w:szCs w:val="21"/>
        </w:rPr>
        <w:t>①</w:t>
      </w:r>
      <w:r>
        <w:rPr>
          <w:rFonts w:ascii="Times New Roman" w:eastAsiaTheme="majorEastAsia" w:hAnsi="Times New Roman" w:cs="Times New Roman"/>
          <w:color w:val="000000"/>
          <w:szCs w:val="21"/>
        </w:rPr>
        <w:t>中溶液全部转移至锥形瓶中，加入</w:t>
      </w:r>
      <w:r>
        <w:rPr>
          <w:rFonts w:ascii="Times New Roman" w:eastAsiaTheme="majorEastAsia" w:hAnsi="Times New Roman" w:cs="Times New Roman"/>
          <w:color w:val="000000"/>
          <w:szCs w:val="21"/>
        </w:rPr>
        <w:t>2</w:t>
      </w:r>
      <w:r>
        <w:rPr>
          <w:rFonts w:ascii="Times New Roman" w:eastAsiaTheme="majorEastAsia" w:hAnsi="Times New Roman" w:cs="Times New Roman"/>
          <w:color w:val="000000"/>
          <w:szCs w:val="21"/>
        </w:rPr>
        <w:t>滴甲基橙指示剂，用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1339" w:dyaOrig="320">
          <v:shape id="_x0000_i1133" type="#_x0000_t75" alt="www.xinjiaoyu.com 新教育网" style="width:66.5pt;height:15.5pt" o:ole="">
            <v:imagedata r:id="rId226" o:title="eqIdabafe943e3cf6792573905833258d742"/>
          </v:shape>
          <o:OLEObject Type="Embed" ProgID="Equation.DSMT4" ShapeID="_x0000_i1133" DrawAspect="Content" ObjectID="_1811855096" r:id="rId227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标准溶液滴定至终点，消耗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479" w:dyaOrig="280">
          <v:shape id="_x0000_i1134" type="#_x0000_t75" alt="www.xinjiaoyu.com 新教育网" style="width:24pt;height:13pt" o:ole="">
            <v:imagedata r:id="rId228" o:title="eqId387d2029bc8e5f0ceb454be937a07e3f"/>
          </v:shape>
          <o:OLEObject Type="Embed" ProgID="Equation.DSMT4" ShapeID="_x0000_i1134" DrawAspect="Content" ObjectID="_1811855097" r:id="rId229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溶液体积为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640" w:dyaOrig="360">
          <v:shape id="_x0000_i1135" type="#_x0000_t75" alt="www.xinjiaoyu.com 新教育网" style="width:32pt;height:18pt" o:ole="">
            <v:imagedata r:id="rId230" o:title="eqIdef7c5b93b83f858ef69fb160abf774ec"/>
          </v:shape>
          <o:OLEObject Type="Embed" ProgID="Equation.DSMT4" ShapeID="_x0000_i1135" DrawAspect="Content" ObjectID="_1811855098" r:id="rId231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Ⅳ</w:t>
      </w:r>
      <w:r>
        <w:rPr>
          <w:rFonts w:ascii="Times New Roman" w:eastAsiaTheme="majorEastAsia" w:hAnsi="Times New Roman" w:cs="Times New Roman"/>
          <w:color w:val="000000"/>
          <w:szCs w:val="21"/>
        </w:rPr>
        <w:t>．不加入硫黄，重复步骤</w:t>
      </w:r>
      <w:r>
        <w:rPr>
          <w:rFonts w:ascii="宋体" w:eastAsia="宋体" w:hAnsi="宋体" w:cs="宋体" w:hint="eastAsia"/>
          <w:color w:val="000000"/>
          <w:szCs w:val="21"/>
        </w:rPr>
        <w:t>Ⅰ</w:t>
      </w:r>
      <w:r>
        <w:rPr>
          <w:rFonts w:ascii="Times New Roman" w:eastAsiaTheme="majorEastAsia" w:hAnsi="Times New Roman" w:cs="Times New Roman"/>
          <w:color w:val="000000"/>
          <w:szCs w:val="21"/>
        </w:rPr>
        <w:t>、</w:t>
      </w:r>
      <w:r>
        <w:rPr>
          <w:rFonts w:ascii="宋体" w:eastAsia="宋体" w:hAnsi="宋体" w:cs="宋体" w:hint="eastAsia"/>
          <w:color w:val="000000"/>
          <w:szCs w:val="21"/>
        </w:rPr>
        <w:t>Ⅱ</w:t>
      </w:r>
      <w:r>
        <w:rPr>
          <w:rFonts w:ascii="Times New Roman" w:eastAsiaTheme="majorEastAsia" w:hAnsi="Times New Roman" w:cs="Times New Roman"/>
          <w:color w:val="000000"/>
          <w:szCs w:val="21"/>
        </w:rPr>
        <w:t>、</w:t>
      </w:r>
      <w:r>
        <w:rPr>
          <w:rFonts w:ascii="宋体" w:eastAsia="宋体" w:hAnsi="宋体" w:cs="宋体" w:hint="eastAsia"/>
          <w:color w:val="000000"/>
          <w:szCs w:val="21"/>
        </w:rPr>
        <w:t>Ⅲ</w:t>
      </w:r>
      <w:r>
        <w:rPr>
          <w:rFonts w:ascii="Times New Roman" w:eastAsiaTheme="majorEastAsia" w:hAnsi="Times New Roman" w:cs="Times New Roman"/>
          <w:color w:val="000000"/>
          <w:szCs w:val="21"/>
        </w:rPr>
        <w:t>做空白实验，消耗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479" w:dyaOrig="280">
          <v:shape id="_x0000_i1136" type="#_x0000_t75" alt="www.xinjiaoyu.com 新教育网" style="width:24pt;height:13pt" o:ole="">
            <v:imagedata r:id="rId228" o:title="eqId387d2029bc8e5f0ceb454be937a07e3f"/>
          </v:shape>
          <o:OLEObject Type="Embed" ProgID="Equation.DSMT4" ShapeID="_x0000_i1136" DrawAspect="Content" ObjectID="_1811855099" r:id="rId232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标准溶液体积为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640" w:dyaOrig="360">
          <v:shape id="_x0000_i1137" type="#_x0000_t75" alt="www.xinjiaoyu.com 新教育网" style="width:32.5pt;height:18pt" o:ole="">
            <v:imagedata r:id="rId233" o:title="eqId8ac5a4bb401e17f414ea2fd1febc3ca3"/>
          </v:shape>
          <o:OLEObject Type="Embed" ProgID="Equation.DSMT4" ShapeID="_x0000_i1137" DrawAspect="Content" ObjectID="_1811855100" r:id="rId234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。计算样品中硫的质量分数。</w: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Ⅴ</w:t>
      </w:r>
      <w:r>
        <w:rPr>
          <w:rFonts w:ascii="Times New Roman" w:eastAsiaTheme="majorEastAsia" w:hAnsi="Times New Roman" w:cs="Times New Roman"/>
          <w:color w:val="000000"/>
          <w:szCs w:val="21"/>
        </w:rPr>
        <w:t>．平行测定三次，计算硫含量</w:t>
      </w:r>
      <w:r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133350" cy="177800"/>
            <wp:effectExtent l="0" t="0" r="0" b="0"/>
            <wp:docPr id="70614962" name="图片 70614962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614962" name="图片 70614962" descr="www.xinjiaoyu.com 新教育网"/>
                    <pic:cNvPicPr>
                      <a:picLocks noChangeAspect="1"/>
                    </pic:cNvPicPr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Theme="majorEastAsia" w:hAnsi="Times New Roman" w:cs="Times New Roman"/>
          <w:color w:val="000000"/>
          <w:szCs w:val="21"/>
        </w:rPr>
        <w:t>平均值。</w: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>回答下列问题：</w: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>（</w:t>
      </w:r>
      <w:r>
        <w:rPr>
          <w:rFonts w:ascii="Times New Roman" w:eastAsiaTheme="majorEastAsia" w:hAnsi="Times New Roman" w:cs="Times New Roman"/>
          <w:color w:val="000000"/>
          <w:szCs w:val="21"/>
        </w:rPr>
        <w:t>1</w:t>
      </w:r>
      <w:r>
        <w:rPr>
          <w:rFonts w:ascii="Times New Roman" w:eastAsiaTheme="majorEastAsia" w:hAnsi="Times New Roman" w:cs="Times New Roman"/>
          <w:color w:val="000000"/>
          <w:szCs w:val="21"/>
        </w:rPr>
        <w:t>）仪器</w:t>
      </w:r>
      <w:r>
        <w:rPr>
          <w:rFonts w:ascii="宋体" w:eastAsia="宋体" w:hAnsi="宋体" w:cs="宋体" w:hint="eastAsia"/>
          <w:color w:val="000000"/>
          <w:szCs w:val="21"/>
        </w:rPr>
        <w:t>①</w:t>
      </w:r>
      <w:r>
        <w:rPr>
          <w:rFonts w:ascii="Times New Roman" w:eastAsiaTheme="majorEastAsia" w:hAnsi="Times New Roman" w:cs="Times New Roman"/>
          <w:color w:val="000000"/>
          <w:szCs w:val="21"/>
        </w:rPr>
        <w:t>的名称是：</w:t>
      </w:r>
      <w:r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>
        <w:rPr>
          <w:rFonts w:ascii="Times New Roman" w:eastAsiaTheme="majorEastAsia" w:hAnsi="Times New Roman" w:cs="Times New Roman"/>
          <w:color w:val="000000"/>
          <w:szCs w:val="21"/>
        </w:rPr>
        <w:t>；</w:t>
      </w:r>
      <w:r>
        <w:rPr>
          <w:rFonts w:ascii="宋体" w:eastAsia="宋体" w:hAnsi="宋体" w:cs="宋体" w:hint="eastAsia"/>
          <w:color w:val="000000"/>
          <w:szCs w:val="21"/>
        </w:rPr>
        <w:t>②</w:t>
      </w:r>
      <w:r>
        <w:rPr>
          <w:rFonts w:ascii="Times New Roman" w:eastAsiaTheme="majorEastAsia" w:hAnsi="Times New Roman" w:cs="Times New Roman"/>
          <w:color w:val="000000"/>
          <w:szCs w:val="21"/>
        </w:rPr>
        <w:t>的名称是</w:t>
      </w:r>
      <w:r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>（</w:t>
      </w:r>
      <w:r>
        <w:rPr>
          <w:rFonts w:ascii="Times New Roman" w:eastAsiaTheme="majorEastAsia" w:hAnsi="Times New Roman" w:cs="Times New Roman"/>
          <w:color w:val="000000"/>
          <w:szCs w:val="21"/>
        </w:rPr>
        <w:t>2</w:t>
      </w:r>
      <w:r>
        <w:rPr>
          <w:rFonts w:ascii="Times New Roman" w:eastAsiaTheme="majorEastAsia" w:hAnsi="Times New Roman" w:cs="Times New Roman"/>
          <w:color w:val="000000"/>
          <w:szCs w:val="21"/>
        </w:rPr>
        <w:t>）步骤</w:t>
      </w:r>
      <w:r>
        <w:rPr>
          <w:rFonts w:ascii="宋体" w:eastAsia="宋体" w:hAnsi="宋体" w:cs="宋体" w:hint="eastAsia"/>
          <w:color w:val="000000"/>
          <w:szCs w:val="21"/>
        </w:rPr>
        <w:t>Ⅰ</w:t>
      </w:r>
      <w:r>
        <w:rPr>
          <w:rFonts w:ascii="Times New Roman" w:eastAsiaTheme="majorEastAsia" w:hAnsi="Times New Roman" w:cs="Times New Roman"/>
          <w:color w:val="000000"/>
          <w:szCs w:val="21"/>
        </w:rPr>
        <w:t>中，乙醇的作用是</w:t>
      </w:r>
      <w:r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>（</w:t>
      </w:r>
      <w:r>
        <w:rPr>
          <w:rFonts w:ascii="Times New Roman" w:eastAsiaTheme="majorEastAsia" w:hAnsi="Times New Roman" w:cs="Times New Roman"/>
          <w:color w:val="000000"/>
          <w:szCs w:val="21"/>
        </w:rPr>
        <w:t>3</w:t>
      </w:r>
      <w:r>
        <w:rPr>
          <w:rFonts w:ascii="Times New Roman" w:eastAsiaTheme="majorEastAsia" w:hAnsi="Times New Roman" w:cs="Times New Roman"/>
          <w:color w:val="000000"/>
          <w:szCs w:val="21"/>
        </w:rPr>
        <w:t>）步骤</w:t>
      </w:r>
      <w:r>
        <w:rPr>
          <w:rFonts w:ascii="宋体" w:eastAsia="宋体" w:hAnsi="宋体" w:cs="宋体" w:hint="eastAsia"/>
          <w:color w:val="000000"/>
          <w:szCs w:val="21"/>
        </w:rPr>
        <w:t>Ⅰ</w:t>
      </w:r>
      <w:r>
        <w:rPr>
          <w:rFonts w:ascii="Times New Roman" w:eastAsiaTheme="majorEastAsia" w:hAnsi="Times New Roman" w:cs="Times New Roman"/>
          <w:color w:val="000000"/>
          <w:szCs w:val="21"/>
        </w:rPr>
        <w:t>中，样品完全溶解后，必须蒸馏除去乙醇的原因是</w:t>
      </w:r>
      <w:r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>（</w:t>
      </w:r>
      <w:r>
        <w:rPr>
          <w:rFonts w:ascii="Times New Roman" w:eastAsiaTheme="majorEastAsia" w:hAnsi="Times New Roman" w:cs="Times New Roman"/>
          <w:color w:val="000000"/>
          <w:szCs w:val="21"/>
        </w:rPr>
        <w:t>4</w:t>
      </w:r>
      <w:r>
        <w:rPr>
          <w:rFonts w:ascii="Times New Roman" w:eastAsiaTheme="majorEastAsia" w:hAnsi="Times New Roman" w:cs="Times New Roman"/>
          <w:color w:val="000000"/>
          <w:szCs w:val="21"/>
        </w:rPr>
        <w:t>）步骤</w:t>
      </w:r>
      <w:r>
        <w:rPr>
          <w:rFonts w:ascii="宋体" w:eastAsia="宋体" w:hAnsi="宋体" w:cs="宋体" w:hint="eastAsia"/>
          <w:color w:val="000000"/>
          <w:szCs w:val="21"/>
        </w:rPr>
        <w:t>Ⅱ</w:t>
      </w:r>
      <w:r>
        <w:rPr>
          <w:rFonts w:ascii="Times New Roman" w:eastAsiaTheme="majorEastAsia" w:hAnsi="Times New Roman" w:cs="Times New Roman"/>
          <w:color w:val="000000"/>
          <w:szCs w:val="21"/>
        </w:rPr>
        <w:t>中不宜采用水浴加热的原因是</w:t>
      </w:r>
      <w:r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>
        <w:rPr>
          <w:rFonts w:ascii="Times New Roman" w:eastAsiaTheme="majorEastAsia" w:hAnsi="Times New Roman" w:cs="Times New Roman"/>
          <w:color w:val="000000"/>
          <w:szCs w:val="21"/>
        </w:rPr>
        <w:t>。步骤</w:t>
      </w:r>
      <w:r>
        <w:rPr>
          <w:rFonts w:ascii="宋体" w:eastAsia="宋体" w:hAnsi="宋体" w:cs="宋体" w:hint="eastAsia"/>
          <w:color w:val="000000"/>
          <w:szCs w:val="21"/>
        </w:rPr>
        <w:t>Ⅱ</w:t>
      </w:r>
      <w:r>
        <w:rPr>
          <w:rFonts w:ascii="Times New Roman" w:eastAsiaTheme="majorEastAsia" w:hAnsi="Times New Roman" w:cs="Times New Roman"/>
          <w:color w:val="000000"/>
          <w:szCs w:val="21"/>
        </w:rPr>
        <w:t>结束后，若要检验反应后溶液中的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540" w:dyaOrig="380">
          <v:shape id="_x0000_i1138" type="#_x0000_t75" alt="www.xinjiaoyu.com 新教育网" style="width:27pt;height:18.5pt" o:ole="">
            <v:imagedata r:id="rId235" o:title="eqId3e467b1d06fca46dc6b0fb64aa7e4767"/>
          </v:shape>
          <o:OLEObject Type="Embed" ProgID="Equation.DSMT4" ShapeID="_x0000_i1138" DrawAspect="Content" ObjectID="_1811855101" r:id="rId236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，实验操作是</w:t>
      </w:r>
      <w:r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>（</w:t>
      </w:r>
      <w:r>
        <w:rPr>
          <w:rFonts w:ascii="Times New Roman" w:eastAsiaTheme="majorEastAsia" w:hAnsi="Times New Roman" w:cs="Times New Roman"/>
          <w:color w:val="000000"/>
          <w:szCs w:val="21"/>
        </w:rPr>
        <w:t>5</w:t>
      </w:r>
      <w:r>
        <w:rPr>
          <w:rFonts w:ascii="Times New Roman" w:eastAsiaTheme="majorEastAsia" w:hAnsi="Times New Roman" w:cs="Times New Roman"/>
          <w:color w:val="000000"/>
          <w:szCs w:val="21"/>
        </w:rPr>
        <w:t>）步</w:t>
      </w:r>
      <w:r>
        <w:rPr>
          <w:rFonts w:ascii="宋体" w:eastAsia="宋体" w:hAnsi="宋体" w:cs="宋体" w:hint="eastAsia"/>
          <w:color w:val="000000"/>
          <w:szCs w:val="21"/>
        </w:rPr>
        <w:t>Ⅲ</w:t>
      </w:r>
      <w:r>
        <w:rPr>
          <w:rFonts w:ascii="Times New Roman" w:eastAsiaTheme="majorEastAsia" w:hAnsi="Times New Roman" w:cs="Times New Roman"/>
          <w:color w:val="000000"/>
          <w:szCs w:val="21"/>
        </w:rPr>
        <w:t>中，判断滴定达到终点的现象为</w:t>
      </w:r>
      <w:r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>（</w:t>
      </w:r>
      <w:r>
        <w:rPr>
          <w:rFonts w:ascii="Times New Roman" w:eastAsiaTheme="majorEastAsia" w:hAnsi="Times New Roman" w:cs="Times New Roman"/>
          <w:color w:val="000000"/>
          <w:szCs w:val="21"/>
        </w:rPr>
        <w:t>6</w:t>
      </w:r>
      <w:r>
        <w:rPr>
          <w:rFonts w:ascii="Times New Roman" w:eastAsiaTheme="majorEastAsia" w:hAnsi="Times New Roman" w:cs="Times New Roman"/>
          <w:color w:val="000000"/>
          <w:szCs w:val="21"/>
        </w:rPr>
        <w:t>）单次样品测定中硫的质量分数可表示为</w:t>
      </w:r>
      <w:r>
        <w:rPr>
          <w:rFonts w:ascii="Times New Roman" w:eastAsiaTheme="majorEastAsia" w:hAnsi="Times New Roman" w:cs="Times New Roman"/>
          <w:color w:val="000000"/>
          <w:szCs w:val="21"/>
        </w:rPr>
        <w:t>_______(</w:t>
      </w:r>
      <w:r>
        <w:rPr>
          <w:rFonts w:ascii="Times New Roman" w:eastAsiaTheme="majorEastAsia" w:hAnsi="Times New Roman" w:cs="Times New Roman"/>
          <w:color w:val="000000"/>
          <w:szCs w:val="21"/>
        </w:rPr>
        <w:t>写出计算式</w:t>
      </w:r>
      <w:r>
        <w:rPr>
          <w:rFonts w:ascii="Times New Roman" w:eastAsiaTheme="majorEastAsia" w:hAnsi="Times New Roman" w:cs="Times New Roman"/>
          <w:color w:val="000000"/>
          <w:szCs w:val="21"/>
        </w:rPr>
        <w:t>)</w:t>
      </w:r>
      <w:r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 xml:space="preserve">17. 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740" w:dyaOrig="360">
          <v:shape id="_x0000_i1139" type="#_x0000_t75" alt="www.xinjiaoyu.com 新教育网" style="width:36.5pt;height:18pt" o:ole="">
            <v:imagedata r:id="rId237" o:title="eqIdc639adea550f78c6885472654c3d989d"/>
          </v:shape>
          <o:OLEObject Type="Embed" ProgID="Equation.DSMT4" ShapeID="_x0000_i1139" DrawAspect="Content" ObjectID="_1811855102" r:id="rId238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的热分解与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620" w:dyaOrig="380">
          <v:shape id="_x0000_i1140" type="#_x0000_t75" alt="www.xinjiaoyu.com 新教育网" style="width:30.5pt;height:18.5pt" o:ole="">
            <v:imagedata r:id="rId239" o:title="eqId6a3864ef41d619d9b8e1cc56995ccf13"/>
          </v:shape>
          <o:OLEObject Type="Embed" ProgID="Equation.DSMT4" ShapeID="_x0000_i1140" DrawAspect="Content" ObjectID="_1811855103" r:id="rId240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催化的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500" w:dyaOrig="360">
          <v:shape id="_x0000_i1141" type="#_x0000_t75" alt="www.xinjiaoyu.com 新教育网" style="width:24.5pt;height:18pt" o:ole="">
            <v:imagedata r:id="rId241" o:title="eqIdeff19349a80467d65564cc2953f0c978"/>
          </v:shape>
          <o:OLEObject Type="Embed" ProgID="Equation.DSMT4" ShapeID="_x0000_i1141" DrawAspect="Content" ObjectID="_1811855104" r:id="rId242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重整结合，可生产高纯度合成气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1080" w:dyaOrig="400">
          <v:shape id="_x0000_i1142" type="#_x0000_t75" alt="www.xinjiaoyu.com 新教育网" style="width:54pt;height:20.5pt" o:ole="">
            <v:imagedata r:id="rId243" o:title="eqIdaba05f84b566a34ba7b51f365484cf51"/>
          </v:shape>
          <o:OLEObject Type="Embed" ProgID="Equation.DSMT4" ShapeID="_x0000_i1142" DrawAspect="Content" ObjectID="_1811855105" r:id="rId244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，实现碳资源的二次利用。主要反应如下：</w: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>反应</w:t>
      </w:r>
      <w:r>
        <w:rPr>
          <w:rFonts w:ascii="宋体" w:eastAsia="宋体" w:hAnsi="宋体" w:cs="宋体" w:hint="eastAsia"/>
          <w:color w:val="000000"/>
          <w:szCs w:val="21"/>
        </w:rPr>
        <w:t>Ⅰ</w:t>
      </w:r>
      <w:r>
        <w:rPr>
          <w:rFonts w:ascii="Times New Roman" w:eastAsiaTheme="majorEastAsia" w:hAnsi="Times New Roman" w:cs="Times New Roman"/>
          <w:color w:val="000000"/>
          <w:szCs w:val="21"/>
        </w:rPr>
        <w:t>：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5900" w:dyaOrig="380">
          <v:shape id="_x0000_i1143" type="#_x0000_t75" alt="www.xinjiaoyu.com 新教育网" style="width:294.5pt;height:18.5pt" o:ole="">
            <v:imagedata r:id="rId245" o:title="eqId7a7de2967d848410beb778ccb8ee91d0"/>
          </v:shape>
          <o:OLEObject Type="Embed" ProgID="Equation.DSMT4" ShapeID="_x0000_i1143" DrawAspect="Content" ObjectID="_1811855106" r:id="rId246"/>
        </w:objec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>反应</w:t>
      </w:r>
      <w:r>
        <w:rPr>
          <w:rFonts w:ascii="宋体" w:eastAsia="宋体" w:hAnsi="宋体" w:cs="宋体" w:hint="eastAsia"/>
          <w:color w:val="000000"/>
          <w:szCs w:val="21"/>
        </w:rPr>
        <w:t>Ⅱ</w:t>
      </w:r>
      <w:r>
        <w:rPr>
          <w:rFonts w:ascii="Times New Roman" w:eastAsiaTheme="majorEastAsia" w:hAnsi="Times New Roman" w:cs="Times New Roman"/>
          <w:color w:val="000000"/>
          <w:szCs w:val="21"/>
        </w:rPr>
        <w:t>：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6020" w:dyaOrig="380">
          <v:shape id="_x0000_i1144" type="#_x0000_t75" alt="www.xinjiaoyu.com 新教育网" style="width:300.5pt;height:18.5pt" o:ole="">
            <v:imagedata r:id="rId247" o:title="eqId0ab9a59aacbf7507290240cec0a90a36"/>
          </v:shape>
          <o:OLEObject Type="Embed" ProgID="Equation.DSMT4" ShapeID="_x0000_i1144" DrawAspect="Content" ObjectID="_1811855107" r:id="rId248"/>
        </w:objec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>反应</w:t>
      </w:r>
      <w:r>
        <w:rPr>
          <w:rFonts w:ascii="宋体" w:eastAsia="宋体" w:hAnsi="宋体" w:cs="宋体" w:hint="eastAsia"/>
          <w:color w:val="000000"/>
          <w:szCs w:val="21"/>
        </w:rPr>
        <w:t>Ⅲ</w:t>
      </w:r>
      <w:r>
        <w:rPr>
          <w:rFonts w:ascii="Times New Roman" w:eastAsiaTheme="majorEastAsia" w:hAnsi="Times New Roman" w:cs="Times New Roman"/>
          <w:color w:val="000000"/>
          <w:szCs w:val="21"/>
        </w:rPr>
        <w:t>：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5820" w:dyaOrig="380">
          <v:shape id="_x0000_i1145" type="#_x0000_t75" alt="www.xinjiaoyu.com 新教育网" style="width:291pt;height:18.5pt" o:ole="">
            <v:imagedata r:id="rId249" o:title="eqId5414887805a04723ee69bfd60e5b251f"/>
          </v:shape>
          <o:OLEObject Type="Embed" ProgID="Equation.DSMT4" ShapeID="_x0000_i1145" DrawAspect="Content" ObjectID="_1811855108" r:id="rId250"/>
        </w:objec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>回答下列问题：</w: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>（</w:t>
      </w:r>
      <w:r>
        <w:rPr>
          <w:rFonts w:ascii="Times New Roman" w:eastAsiaTheme="majorEastAsia" w:hAnsi="Times New Roman" w:cs="Times New Roman"/>
          <w:color w:val="000000"/>
          <w:szCs w:val="21"/>
        </w:rPr>
        <w:t>1</w:t>
      </w:r>
      <w:r>
        <w:rPr>
          <w:rFonts w:ascii="Times New Roman" w:eastAsiaTheme="majorEastAsia" w:hAnsi="Times New Roman" w:cs="Times New Roman"/>
          <w:color w:val="000000"/>
          <w:szCs w:val="21"/>
        </w:rPr>
        <w:t>）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360" w:dyaOrig="280">
          <v:shape id="_x0000_i1146" type="#_x0000_t75" alt="www.xinjiaoyu.com 新教育网" style="width:18pt;height:14.5pt" o:ole="">
            <v:imagedata r:id="rId251" o:title="eqId2022a23f81078690264e255c514d3321"/>
          </v:shape>
          <o:OLEObject Type="Embed" ProgID="Equation.DSMT4" ShapeID="_x0000_i1146" DrawAspect="Content" ObjectID="_1811855109" r:id="rId252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位于元素周期表中</w:t>
      </w:r>
      <w:r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>
        <w:rPr>
          <w:rFonts w:ascii="Times New Roman" w:eastAsiaTheme="majorEastAsia" w:hAnsi="Times New Roman" w:cs="Times New Roman"/>
          <w:color w:val="000000"/>
          <w:szCs w:val="21"/>
        </w:rPr>
        <w:t>区；基态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500" w:dyaOrig="320">
          <v:shape id="_x0000_i1147" type="#_x0000_t75" alt="www.xinjiaoyu.com 新教育网" style="width:24.5pt;height:15.5pt" o:ole="">
            <v:imagedata r:id="rId253" o:title="eqIdcd8969f04e209627e832e80cc2182767"/>
          </v:shape>
          <o:OLEObject Type="Embed" ProgID="Equation.DSMT4" ShapeID="_x0000_i1147" DrawAspect="Content" ObjectID="_1811855110" r:id="rId254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的价电子排布式为</w:t>
      </w:r>
      <w:r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>（</w:t>
      </w:r>
      <w:r>
        <w:rPr>
          <w:rFonts w:ascii="Times New Roman" w:eastAsiaTheme="majorEastAsia" w:hAnsi="Times New Roman" w:cs="Times New Roman"/>
          <w:color w:val="000000"/>
          <w:szCs w:val="21"/>
        </w:rPr>
        <w:t>2</w:t>
      </w:r>
      <w:r>
        <w:rPr>
          <w:rFonts w:ascii="Times New Roman" w:eastAsiaTheme="majorEastAsia" w:hAnsi="Times New Roman" w:cs="Times New Roman"/>
          <w:color w:val="000000"/>
          <w:szCs w:val="21"/>
        </w:rPr>
        <w:t>）水分子的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839" w:dyaOrig="280">
          <v:shape id="_x0000_i1148" type="#_x0000_t75" alt="www.xinjiaoyu.com 新教育网" style="width:42pt;height:14pt" o:ole="">
            <v:imagedata r:id="rId255" o:title="eqId7d142e311ea4cfa6a78e0e86be432d2f"/>
          </v:shape>
          <o:OLEObject Type="Embed" ProgID="Equation.DSMT4" ShapeID="_x0000_i1148" DrawAspect="Content" ObjectID="_1811855111" r:id="rId256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模型与其空间结构模型不同，原因是</w:t>
      </w:r>
      <w:r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>（</w:t>
      </w:r>
      <w:r>
        <w:rPr>
          <w:rFonts w:ascii="Times New Roman" w:eastAsiaTheme="majorEastAsia" w:hAnsi="Times New Roman" w:cs="Times New Roman"/>
          <w:color w:val="000000"/>
          <w:szCs w:val="21"/>
        </w:rPr>
        <w:t>3</w:t>
      </w:r>
      <w:r>
        <w:rPr>
          <w:rFonts w:ascii="Times New Roman" w:eastAsiaTheme="majorEastAsia" w:hAnsi="Times New Roman" w:cs="Times New Roman"/>
          <w:color w:val="000000"/>
          <w:szCs w:val="21"/>
        </w:rPr>
        <w:t>）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560" w:dyaOrig="360">
          <v:shape id="_x0000_i1149" type="#_x0000_t75" alt="www.xinjiaoyu.com 新教育网" style="width:27.5pt;height:18.5pt" o:ole="">
            <v:imagedata r:id="rId257" o:title="eqId9780f1b1f1ee2219f41a7202710db7fa"/>
          </v:shape>
          <o:OLEObject Type="Embed" ProgID="Equation.DSMT4" ShapeID="_x0000_i1149" DrawAspect="Content" ObjectID="_1811855112" r:id="rId258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的晶胞如图</w:t>
      </w:r>
      <w:r>
        <w:rPr>
          <w:rFonts w:ascii="Times New Roman" w:eastAsiaTheme="majorEastAsia" w:hAnsi="Times New Roman" w:cs="Times New Roman"/>
          <w:color w:val="000000"/>
          <w:szCs w:val="21"/>
        </w:rPr>
        <w:t>1</w:t>
      </w:r>
      <w:r>
        <w:rPr>
          <w:rFonts w:ascii="Times New Roman" w:eastAsiaTheme="majorEastAsia" w:hAnsi="Times New Roman" w:cs="Times New Roman"/>
          <w:color w:val="000000"/>
          <w:szCs w:val="21"/>
        </w:rPr>
        <w:t>所示</w:t>
      </w:r>
      <w:r>
        <w:rPr>
          <w:rFonts w:ascii="Times New Roman" w:eastAsiaTheme="majorEastAsia" w:hAnsi="Times New Roman" w:cs="Times New Roman"/>
          <w:color w:val="000000"/>
          <w:szCs w:val="21"/>
        </w:rPr>
        <w:t>(</w:t>
      </w:r>
      <w:r>
        <w:rPr>
          <w:rFonts w:ascii="Times New Roman" w:eastAsiaTheme="majorEastAsia" w:hAnsi="Times New Roman" w:cs="Times New Roman"/>
          <w:color w:val="000000"/>
          <w:szCs w:val="21"/>
        </w:rPr>
        <w:t>晶胞参数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2900" w:dyaOrig="320">
          <v:shape id="_x0000_i1150" type="#_x0000_t75" alt="www.xinjiaoyu.com 新教育网" style="width:145pt;height:15.5pt" o:ole="">
            <v:imagedata r:id="rId259" o:title="eqIdf9c01d3d7d0ef3d7a893f27f2c617444"/>
          </v:shape>
          <o:OLEObject Type="Embed" ProgID="Equation.DSMT4" ShapeID="_x0000_i1150" DrawAspect="Content" ObjectID="_1811855113" r:id="rId260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)</w:t>
      </w:r>
      <w:r>
        <w:rPr>
          <w:rFonts w:ascii="Times New Roman" w:eastAsiaTheme="majorEastAsia" w:hAnsi="Times New Roman" w:cs="Times New Roman"/>
          <w:color w:val="000000"/>
          <w:szCs w:val="21"/>
        </w:rPr>
        <w:t>，该物质的化学式为</w:t>
      </w:r>
      <w:r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AE4599" w:rsidRDefault="004D3EFE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2800350" cy="1733550"/>
            <wp:effectExtent l="0" t="0" r="0" b="0"/>
            <wp:docPr id="100049" name="图片 100049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www.xinjiaoyu.com 新教育网"/>
                    <pic:cNvPicPr>
                      <a:picLocks noChangeAspect="1"/>
                    </pic:cNvPicPr>
                  </pic:nvPicPr>
                  <pic:blipFill>
                    <a:blip r:embed="rId2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0350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>（</w:t>
      </w:r>
      <w:r>
        <w:rPr>
          <w:rFonts w:ascii="Times New Roman" w:eastAsiaTheme="majorEastAsia" w:hAnsi="Times New Roman" w:cs="Times New Roman"/>
          <w:color w:val="000000"/>
          <w:szCs w:val="21"/>
        </w:rPr>
        <w:t>4</w:t>
      </w:r>
      <w:r>
        <w:rPr>
          <w:rFonts w:ascii="Times New Roman" w:eastAsiaTheme="majorEastAsia" w:hAnsi="Times New Roman" w:cs="Times New Roman"/>
          <w:color w:val="000000"/>
          <w:szCs w:val="21"/>
        </w:rPr>
        <w:t>）恒压条件下，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500" w:dyaOrig="360">
          <v:shape id="_x0000_i1151" type="#_x0000_t75" alt="www.xinjiaoyu.com 新教育网" style="width:24.5pt;height:18pt" o:ole="">
            <v:imagedata r:id="rId241" o:title="eqIdeff19349a80467d65564cc2953f0c978"/>
          </v:shape>
          <o:OLEObject Type="Embed" ProgID="Equation.DSMT4" ShapeID="_x0000_i1151" DrawAspect="Content" ObjectID="_1811855114" r:id="rId262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重整反应可以促进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740" w:dyaOrig="360">
          <v:shape id="_x0000_i1152" type="#_x0000_t75" alt="www.xinjiaoyu.com 新教育网" style="width:36.5pt;height:18pt" o:ole="">
            <v:imagedata r:id="rId263" o:title="eqIde2c5c4252151fd66a6c92cc209dca171"/>
          </v:shape>
          <o:OLEObject Type="Embed" ProgID="Equation.DSMT4" ShapeID="_x0000_i1152" DrawAspect="Content" ObjectID="_1811855115" r:id="rId264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分解，原因是</w:t>
      </w:r>
      <w:r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>（</w:t>
      </w:r>
      <w:r>
        <w:rPr>
          <w:rFonts w:ascii="Times New Roman" w:eastAsiaTheme="majorEastAsia" w:hAnsi="Times New Roman" w:cs="Times New Roman"/>
          <w:color w:val="000000"/>
          <w:szCs w:val="21"/>
        </w:rPr>
        <w:t>5</w:t>
      </w:r>
      <w:r>
        <w:rPr>
          <w:rFonts w:ascii="Times New Roman" w:eastAsiaTheme="majorEastAsia" w:hAnsi="Times New Roman" w:cs="Times New Roman"/>
          <w:color w:val="000000"/>
          <w:szCs w:val="21"/>
        </w:rPr>
        <w:t>）在温度分别为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680" w:dyaOrig="360">
          <v:shape id="_x0000_i1153" type="#_x0000_t75" alt="www.xinjiaoyu.com 新教育网" style="width:33.5pt;height:18pt" o:ole="">
            <v:imagedata r:id="rId265" o:title="eqIdcc3a61562dd0bc326659ef30fa06480a"/>
          </v:shape>
          <o:OLEObject Type="Embed" ProgID="Equation.DSMT4" ShapeID="_x0000_i1153" DrawAspect="Content" ObjectID="_1811855116" r:id="rId266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和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260" w:dyaOrig="360">
          <v:shape id="_x0000_i1154" type="#_x0000_t75" alt="www.xinjiaoyu.com 新教育网" style="width:12.5pt;height:18pt" o:ole="">
            <v:imagedata r:id="rId267" o:title="eqId0f9b32741cd93e0e1054cebe946095be"/>
          </v:shape>
          <o:OLEObject Type="Embed" ProgID="Equation.DSMT4" ShapeID="_x0000_i1154" DrawAspect="Content" ObjectID="_1811855117" r:id="rId268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下，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500" w:dyaOrig="360">
          <v:shape id="_x0000_i1155" type="#_x0000_t75" alt="www.xinjiaoyu.com 新教育网" style="width:24.5pt;height:18pt" o:ole="">
            <v:imagedata r:id="rId241" o:title="eqIdeff19349a80467d65564cc2953f0c978"/>
          </v:shape>
          <o:OLEObject Type="Embed" ProgID="Equation.DSMT4" ShapeID="_x0000_i1155" DrawAspect="Content" ObjectID="_1811855118" r:id="rId269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的平衡转化率与压强的关系如图</w:t>
      </w:r>
      <w:r>
        <w:rPr>
          <w:rFonts w:ascii="Times New Roman" w:eastAsiaTheme="majorEastAsia" w:hAnsi="Times New Roman" w:cs="Times New Roman"/>
          <w:color w:val="000000"/>
          <w:szCs w:val="21"/>
        </w:rPr>
        <w:t>2</w:t>
      </w:r>
      <w:r>
        <w:rPr>
          <w:rFonts w:ascii="Times New Roman" w:eastAsiaTheme="majorEastAsia" w:hAnsi="Times New Roman" w:cs="Times New Roman"/>
          <w:color w:val="000000"/>
          <w:szCs w:val="21"/>
        </w:rPr>
        <w:t>所示，反应温度最高的是</w:t>
      </w:r>
      <w:r>
        <w:rPr>
          <w:rFonts w:ascii="Times New Roman" w:eastAsiaTheme="majorEastAsia" w:hAnsi="Times New Roman" w:cs="Times New Roman"/>
          <w:color w:val="000000"/>
          <w:szCs w:val="21"/>
        </w:rPr>
        <w:t>_______(</w:t>
      </w:r>
      <w:r>
        <w:rPr>
          <w:rFonts w:ascii="Times New Roman" w:eastAsiaTheme="majorEastAsia" w:hAnsi="Times New Roman" w:cs="Times New Roman"/>
          <w:color w:val="000000"/>
          <w:szCs w:val="21"/>
        </w:rPr>
        <w:t>填</w:t>
      </w:r>
      <w:r>
        <w:rPr>
          <w:rFonts w:ascii="Times New Roman" w:eastAsiaTheme="majorEastAsia" w:hAnsi="Times New Roman" w:cs="Times New Roman"/>
          <w:color w:val="000000"/>
          <w:szCs w:val="21"/>
        </w:rPr>
        <w:t>“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240" w:dyaOrig="360">
          <v:shape id="_x0000_i1156" type="#_x0000_t75" alt="www.xinjiaoyu.com 新教育网" style="width:12pt;height:18pt" o:ole="">
            <v:imagedata r:id="rId270" o:title="eqIdbaa24a8004d0095ac9d9382113732970"/>
          </v:shape>
          <o:OLEObject Type="Embed" ProgID="Equation.DSMT4" ShapeID="_x0000_i1156" DrawAspect="Content" ObjectID="_1811855119" r:id="rId271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”“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280" w:dyaOrig="360">
          <v:shape id="_x0000_i1157" type="#_x0000_t75" alt="www.xinjiaoyu.com 新教育网" style="width:14.5pt;height:18pt" o:ole="">
            <v:imagedata r:id="rId272" o:title="eqId85242e455a682eb4aa47abd6fb6af8fc"/>
          </v:shape>
          <o:OLEObject Type="Embed" ProgID="Equation.DSMT4" ShapeID="_x0000_i1157" DrawAspect="Content" ObjectID="_1811855120" r:id="rId273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”</w:t>
      </w:r>
      <w:r>
        <w:rPr>
          <w:rFonts w:ascii="Times New Roman" w:eastAsiaTheme="majorEastAsia" w:hAnsi="Times New Roman" w:cs="Times New Roman"/>
          <w:color w:val="000000"/>
          <w:szCs w:val="21"/>
        </w:rPr>
        <w:t>或</w:t>
      </w:r>
      <w:r>
        <w:rPr>
          <w:rFonts w:ascii="Times New Roman" w:eastAsiaTheme="majorEastAsia" w:hAnsi="Times New Roman" w:cs="Times New Roman"/>
          <w:color w:val="000000"/>
          <w:szCs w:val="21"/>
        </w:rPr>
        <w:t>“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260" w:dyaOrig="360">
          <v:shape id="_x0000_i1158" type="#_x0000_t75" alt="www.xinjiaoyu.com 新教育网" style="width:12.5pt;height:18pt" o:ole="">
            <v:imagedata r:id="rId267" o:title="eqId0f9b32741cd93e0e1054cebe946095be"/>
          </v:shape>
          <o:OLEObject Type="Embed" ProgID="Equation.DSMT4" ShapeID="_x0000_i1158" DrawAspect="Content" ObjectID="_1811855121" r:id="rId274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”)</w:t>
      </w:r>
      <w:r>
        <w:rPr>
          <w:rFonts w:ascii="Times New Roman" w:eastAsiaTheme="majorEastAsia" w:hAnsi="Times New Roman" w:cs="Times New Roman"/>
          <w:color w:val="000000"/>
          <w:szCs w:val="21"/>
        </w:rPr>
        <w:t>，原因是</w:t>
      </w:r>
      <w:r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AE4599" w:rsidRDefault="004D3EFE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2962275" cy="2324100"/>
            <wp:effectExtent l="0" t="0" r="9525" b="0"/>
            <wp:docPr id="100051" name="图片 10005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www.xinjiaoyu.com 新教育网"/>
                    <pic:cNvPicPr>
                      <a:picLocks noChangeAspect="1"/>
                    </pic:cNvPicPr>
                  </pic:nvPicPr>
                  <pic:blipFill>
                    <a:blip r:embed="rId2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2275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>（</w:t>
      </w:r>
      <w:r>
        <w:rPr>
          <w:rFonts w:ascii="Times New Roman" w:eastAsiaTheme="majorEastAsia" w:hAnsi="Times New Roman" w:cs="Times New Roman"/>
          <w:color w:val="000000"/>
          <w:szCs w:val="21"/>
        </w:rPr>
        <w:t>6</w:t>
      </w:r>
      <w:r>
        <w:rPr>
          <w:rFonts w:ascii="Times New Roman" w:eastAsiaTheme="majorEastAsia" w:hAnsi="Times New Roman" w:cs="Times New Roman"/>
          <w:color w:val="000000"/>
          <w:szCs w:val="21"/>
        </w:rPr>
        <w:t>）一定温度、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780" w:dyaOrig="280">
          <v:shape id="_x0000_i1159" type="#_x0000_t75" alt="www.xinjiaoyu.com 新教育网" style="width:39pt;height:14.5pt" o:ole="">
            <v:imagedata r:id="rId276" o:title="eqIdbd96f6de9b0161e4c3fad80c6891cab1"/>
          </v:shape>
          <o:OLEObject Type="Embed" ProgID="Equation.DSMT4" ShapeID="_x0000_i1159" DrawAspect="Content" ObjectID="_1811855122" r:id="rId277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下，向体系中加入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1520" w:dyaOrig="360">
          <v:shape id="_x0000_i1160" type="#_x0000_t75" alt="www.xinjiaoyu.com 新教育网" style="width:75.5pt;height:18pt" o:ole="">
            <v:imagedata r:id="rId278" o:title="eqId25288e3d2107de3e840d73d652137ed0"/>
          </v:shape>
          <o:OLEObject Type="Embed" ProgID="Equation.DSMT4" ShapeID="_x0000_i1160" DrawAspect="Content" ObjectID="_1811855123" r:id="rId279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和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1260" w:dyaOrig="360">
          <v:shape id="_x0000_i1161" type="#_x0000_t75" alt="www.xinjiaoyu.com 新教育网" style="width:63pt;height:18pt" o:ole="">
            <v:imagedata r:id="rId280" o:title="eqId1d272d0cdc08101a5e1c2b24c13ffb9e"/>
          </v:shape>
          <o:OLEObject Type="Embed" ProgID="Equation.DSMT4" ShapeID="_x0000_i1161" DrawAspect="Content" ObjectID="_1811855124" r:id="rId281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，假设此条件下其他副反应可忽略，恒压反应至平衡时，体系中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740" w:dyaOrig="360">
          <v:shape id="_x0000_i1162" type="#_x0000_t75" alt="www.xinjiaoyu.com 新教育网" style="width:36.5pt;height:18pt" o:ole="">
            <v:imagedata r:id="rId237" o:title="eqIdc639adea550f78c6885472654c3d989d"/>
          </v:shape>
          <o:OLEObject Type="Embed" ProgID="Equation.DSMT4" ShapeID="_x0000_i1162" DrawAspect="Content" ObjectID="_1811855125" r:id="rId282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转化率为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499" w:dyaOrig="280">
          <v:shape id="_x0000_i1163" type="#_x0000_t75" alt="www.xinjiaoyu.com 新教育网" style="width:24.5pt;height:14.5pt" o:ole="">
            <v:imagedata r:id="rId283" o:title="eqIdfbb00d558e456638de8ff1788db5a8d4"/>
          </v:shape>
          <o:OLEObject Type="Embed" ProgID="Equation.DSMT4" ShapeID="_x0000_i1163" DrawAspect="Content" ObjectID="_1811855126" r:id="rId284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，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500" w:dyaOrig="360">
          <v:shape id="_x0000_i1164" type="#_x0000_t75" alt="www.xinjiaoyu.com 新教育网" style="width:24.5pt;height:18pt" o:ole="">
            <v:imagedata r:id="rId241" o:title="eqIdeff19349a80467d65564cc2953f0c978"/>
          </v:shape>
          <o:OLEObject Type="Embed" ProgID="Equation.DSMT4" ShapeID="_x0000_i1164" DrawAspect="Content" ObjectID="_1811855127" r:id="rId285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转化率为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520" w:dyaOrig="280">
          <v:shape id="_x0000_i1165" type="#_x0000_t75" alt="www.xinjiaoyu.com 新教育网" style="width:26.5pt;height:14pt" o:ole="">
            <v:imagedata r:id="rId286" o:title="eqId358d1067c81a8f997a4d457088a769d5"/>
          </v:shape>
          <o:OLEObject Type="Embed" ProgID="Equation.DSMT4" ShapeID="_x0000_i1165" DrawAspect="Content" ObjectID="_1811855128" r:id="rId287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，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399" w:dyaOrig="280">
          <v:shape id="_x0000_i1166" type="#_x0000_t75" alt="www.xinjiaoyu.com 新教育网" style="width:19pt;height:13pt" o:ole="">
            <v:imagedata r:id="rId288" o:title="eqIde5a122e25cf4eb9f03ffe5ec823bfc31"/>
          </v:shape>
          <o:OLEObject Type="Embed" ProgID="Equation.DSMT4" ShapeID="_x0000_i1166" DrawAspect="Content" ObjectID="_1811855129" r:id="rId289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物质的量为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720" w:dyaOrig="280">
          <v:shape id="_x0000_i1167" type="#_x0000_t75" alt="www.xinjiaoyu.com 新教育网" style="width:36pt;height:14.5pt" o:ole="">
            <v:imagedata r:id="rId290" o:title="eqId4a3ae45c88a1396277ce20b95b2d7839"/>
          </v:shape>
          <o:OLEObject Type="Embed" ProgID="Equation.DSMT4" ShapeID="_x0000_i1167" DrawAspect="Content" ObjectID="_1811855130" r:id="rId291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，反应</w:t>
      </w:r>
      <w:r>
        <w:rPr>
          <w:rFonts w:ascii="宋体" w:eastAsia="宋体" w:hAnsi="宋体" w:cs="宋体" w:hint="eastAsia"/>
          <w:color w:val="000000"/>
          <w:szCs w:val="21"/>
        </w:rPr>
        <w:t>Ⅲ</w:t>
      </w:r>
      <w:r>
        <w:rPr>
          <w:rFonts w:ascii="Times New Roman" w:eastAsiaTheme="majorEastAsia" w:hAnsi="Times New Roman" w:cs="Times New Roman"/>
          <w:color w:val="000000"/>
          <w:szCs w:val="21"/>
        </w:rPr>
        <w:t>的平衡常数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500" w:dyaOrig="380">
          <v:shape id="_x0000_i1168" type="#_x0000_t75" alt="www.xinjiaoyu.com 新教育网" style="width:24.5pt;height:18.5pt" o:ole="">
            <v:imagedata r:id="rId292" o:title="eqId4e9a430bc430e866648a9ba303156a1d"/>
          </v:shape>
          <o:OLEObject Type="Embed" ProgID="Equation.DSMT4" ShapeID="_x0000_i1168" DrawAspect="Content" ObjectID="_1811855131" r:id="rId293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_______(</w:t>
      </w:r>
      <w:r>
        <w:rPr>
          <w:rFonts w:ascii="Times New Roman" w:eastAsiaTheme="majorEastAsia" w:hAnsi="Times New Roman" w:cs="Times New Roman"/>
          <w:color w:val="000000"/>
          <w:szCs w:val="21"/>
        </w:rPr>
        <w:t>保留小数点后一位</w:t>
      </w:r>
      <w:r>
        <w:rPr>
          <w:rFonts w:ascii="Times New Roman" w:eastAsiaTheme="majorEastAsia" w:hAnsi="Times New Roman" w:cs="Times New Roman"/>
          <w:color w:val="000000"/>
          <w:szCs w:val="21"/>
        </w:rPr>
        <w:t>)</w:t>
      </w:r>
      <w:r>
        <w:rPr>
          <w:rFonts w:ascii="Times New Roman" w:eastAsiaTheme="majorEastAsia" w:hAnsi="Times New Roman" w:cs="Times New Roman"/>
          <w:color w:val="000000"/>
          <w:szCs w:val="21"/>
        </w:rPr>
        <w:t>，此时原位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480" w:dyaOrig="360">
          <v:shape id="_x0000_i1169" type="#_x0000_t75" alt="www.xinjiaoyu.com 新教育网" style="width:24pt;height:18pt" o:ole="">
            <v:imagedata r:id="rId294" o:title="eqIda4298cb837170c021b9f2cd4e674a6a3"/>
          </v:shape>
          <o:OLEObject Type="Embed" ProgID="Equation.DSMT4" ShapeID="_x0000_i1169" DrawAspect="Content" ObjectID="_1811855132" r:id="rId295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利用率为</w:t>
      </w:r>
      <w:r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>已知：原位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480" w:dyaOrig="360">
          <v:shape id="_x0000_i1170" type="#_x0000_t75" alt="www.xinjiaoyu.com 新教育网" style="width:24pt;height:18pt" o:ole="">
            <v:imagedata r:id="rId294" o:title="eqIda4298cb837170c021b9f2cd4e674a6a3"/>
          </v:shape>
          <o:OLEObject Type="Embed" ProgID="Equation.DSMT4" ShapeID="_x0000_i1170" DrawAspect="Content" ObjectID="_1811855133" r:id="rId296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利用率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5060" w:dyaOrig="780">
          <v:shape id="_x0000_i1171" type="#_x0000_t75" alt="www.xinjiaoyu.com 新教育网" style="width:253.5pt;height:39pt" o:ole="">
            <v:imagedata r:id="rId297" o:title="eqId1d4f3a198b4259deba2b0fcd1ece7f66"/>
          </v:shape>
          <o:OLEObject Type="Embed" ProgID="Equation.DSMT4" ShapeID="_x0000_i1171" DrawAspect="Content" ObjectID="_1811855134" r:id="rId298"/>
        </w:objec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 xml:space="preserve">18. </w:t>
      </w:r>
      <w:r>
        <w:rPr>
          <w:rFonts w:ascii="Times New Roman" w:eastAsiaTheme="majorEastAsia" w:hAnsi="Times New Roman" w:cs="Times New Roman"/>
          <w:color w:val="000000"/>
          <w:szCs w:val="21"/>
        </w:rPr>
        <w:t>化合物</w:t>
      </w:r>
      <w:r>
        <w:rPr>
          <w:rFonts w:ascii="Times New Roman" w:eastAsiaTheme="majorEastAsia" w:hAnsi="Times New Roman" w:cs="Times New Roman"/>
          <w:color w:val="000000"/>
          <w:szCs w:val="21"/>
        </w:rPr>
        <w:t>I</w:t>
      </w:r>
      <w:r>
        <w:rPr>
          <w:rFonts w:ascii="Times New Roman" w:eastAsiaTheme="majorEastAsia" w:hAnsi="Times New Roman" w:cs="Times New Roman"/>
          <w:color w:val="000000"/>
          <w:szCs w:val="21"/>
        </w:rPr>
        <w:t>具有杀虫和杀真菌活性，以下为其合成路线之一</w:t>
      </w:r>
      <w:r>
        <w:rPr>
          <w:rFonts w:ascii="Times New Roman" w:eastAsiaTheme="majorEastAsia" w:hAnsi="Times New Roman" w:cs="Times New Roman"/>
          <w:color w:val="000000"/>
          <w:szCs w:val="21"/>
        </w:rPr>
        <w:t>(</w:t>
      </w:r>
      <w:r>
        <w:rPr>
          <w:rFonts w:ascii="Times New Roman" w:eastAsiaTheme="majorEastAsia" w:hAnsi="Times New Roman" w:cs="Times New Roman"/>
          <w:color w:val="000000"/>
          <w:szCs w:val="21"/>
        </w:rPr>
        <w:t>部分反应条件已简化</w:t>
      </w:r>
      <w:r>
        <w:rPr>
          <w:rFonts w:ascii="Times New Roman" w:eastAsiaTheme="majorEastAsia" w:hAnsi="Times New Roman" w:cs="Times New Roman"/>
          <w:color w:val="000000"/>
          <w:szCs w:val="21"/>
        </w:rPr>
        <w:t>)</w:t>
      </w:r>
      <w:r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AE4599" w:rsidRDefault="004D3EFE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4933950" cy="3838575"/>
            <wp:effectExtent l="0" t="0" r="0" b="9525"/>
            <wp:docPr id="100053" name="图片 10005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www.xinjiaoyu.com 新教育网"/>
                    <pic:cNvPicPr>
                      <a:picLocks noChangeAspect="1"/>
                    </pic:cNvPicPr>
                  </pic:nvPicPr>
                  <pic:blipFill>
                    <a:blip r:embed="rId2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33950" cy="383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>回答下列问题：</w: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>（</w:t>
      </w:r>
      <w:r>
        <w:rPr>
          <w:rFonts w:ascii="Times New Roman" w:eastAsiaTheme="majorEastAsia" w:hAnsi="Times New Roman" w:cs="Times New Roman"/>
          <w:color w:val="000000"/>
          <w:szCs w:val="21"/>
        </w:rPr>
        <w:t>1</w:t>
      </w:r>
      <w:r>
        <w:rPr>
          <w:rFonts w:ascii="Times New Roman" w:eastAsiaTheme="majorEastAsia" w:hAnsi="Times New Roman" w:cs="Times New Roman"/>
          <w:color w:val="000000"/>
          <w:szCs w:val="21"/>
        </w:rPr>
        <w:t>）</w:t>
      </w:r>
      <w:r>
        <w:rPr>
          <w:rFonts w:ascii="Times New Roman" w:eastAsiaTheme="majorEastAsia" w:hAnsi="Times New Roman" w:cs="Times New Roman"/>
          <w:color w:val="000000"/>
          <w:szCs w:val="21"/>
        </w:rPr>
        <w:t>I</w:t>
      </w:r>
      <w:r>
        <w:rPr>
          <w:rFonts w:ascii="Times New Roman" w:eastAsiaTheme="majorEastAsia" w:hAnsi="Times New Roman" w:cs="Times New Roman"/>
          <w:color w:val="000000"/>
          <w:szCs w:val="21"/>
        </w:rPr>
        <w:t>中含氧官能团的名称是</w:t>
      </w:r>
      <w:r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>（</w:t>
      </w:r>
      <w:r>
        <w:rPr>
          <w:rFonts w:ascii="Times New Roman" w:eastAsiaTheme="majorEastAsia" w:hAnsi="Times New Roman" w:cs="Times New Roman"/>
          <w:color w:val="000000"/>
          <w:szCs w:val="21"/>
        </w:rPr>
        <w:t>2</w:t>
      </w:r>
      <w:r>
        <w:rPr>
          <w:rFonts w:ascii="Times New Roman" w:eastAsiaTheme="majorEastAsia" w:hAnsi="Times New Roman" w:cs="Times New Roman"/>
          <w:color w:val="000000"/>
          <w:szCs w:val="21"/>
        </w:rPr>
        <w:t>）</w:t>
      </w:r>
      <w:r>
        <w:rPr>
          <w:rFonts w:ascii="Times New Roman" w:eastAsiaTheme="majorEastAsia" w:hAnsi="Times New Roman" w:cs="Times New Roman"/>
          <w:color w:val="000000"/>
          <w:szCs w:val="21"/>
        </w:rPr>
        <w:t>A</w:t>
      </w:r>
      <w:r>
        <w:rPr>
          <w:rFonts w:ascii="Times New Roman" w:eastAsiaTheme="majorEastAsia" w:hAnsi="Times New Roman" w:cs="Times New Roman"/>
          <w:color w:val="000000"/>
          <w:szCs w:val="21"/>
        </w:rPr>
        <w:t>的结构简式为</w:t>
      </w:r>
      <w:r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>（</w:t>
      </w:r>
      <w:r>
        <w:rPr>
          <w:rFonts w:ascii="Times New Roman" w:eastAsiaTheme="majorEastAsia" w:hAnsi="Times New Roman" w:cs="Times New Roman"/>
          <w:color w:val="000000"/>
          <w:szCs w:val="21"/>
        </w:rPr>
        <w:t>3</w:t>
      </w:r>
      <w:r>
        <w:rPr>
          <w:rFonts w:ascii="Times New Roman" w:eastAsiaTheme="majorEastAsia" w:hAnsi="Times New Roman" w:cs="Times New Roman"/>
          <w:color w:val="000000"/>
          <w:szCs w:val="21"/>
        </w:rPr>
        <w:t>）由</w:t>
      </w:r>
      <w:r>
        <w:rPr>
          <w:rFonts w:ascii="Times New Roman" w:eastAsiaTheme="majorEastAsia" w:hAnsi="Times New Roman" w:cs="Times New Roman"/>
          <w:color w:val="000000"/>
          <w:szCs w:val="21"/>
        </w:rPr>
        <w:t>B</w:t>
      </w:r>
      <w:r>
        <w:rPr>
          <w:rFonts w:ascii="Times New Roman" w:eastAsiaTheme="majorEastAsia" w:hAnsi="Times New Roman" w:cs="Times New Roman"/>
          <w:color w:val="000000"/>
          <w:szCs w:val="21"/>
        </w:rPr>
        <w:t>生成</w:t>
      </w:r>
      <w:r>
        <w:rPr>
          <w:rFonts w:ascii="Times New Roman" w:eastAsiaTheme="majorEastAsia" w:hAnsi="Times New Roman" w:cs="Times New Roman"/>
          <w:color w:val="000000"/>
          <w:szCs w:val="21"/>
        </w:rPr>
        <w:t>C</w:t>
      </w:r>
      <w:r>
        <w:rPr>
          <w:rFonts w:ascii="Times New Roman" w:eastAsiaTheme="majorEastAsia" w:hAnsi="Times New Roman" w:cs="Times New Roman"/>
          <w:color w:val="000000"/>
          <w:szCs w:val="21"/>
        </w:rPr>
        <w:t>的化学方程式为</w:t>
      </w:r>
      <w:r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>
        <w:rPr>
          <w:rFonts w:ascii="Times New Roman" w:eastAsiaTheme="majorEastAsia" w:hAnsi="Times New Roman" w:cs="Times New Roman"/>
          <w:color w:val="000000"/>
          <w:szCs w:val="21"/>
        </w:rPr>
        <w:t>。反应时，在加热搅拌下向液体</w:t>
      </w:r>
      <w:r>
        <w:rPr>
          <w:rFonts w:ascii="Times New Roman" w:eastAsiaTheme="majorEastAsia" w:hAnsi="Times New Roman" w:cs="Times New Roman"/>
          <w:color w:val="000000"/>
          <w:szCs w:val="21"/>
        </w:rPr>
        <w:t>B</w:t>
      </w:r>
      <w:r>
        <w:rPr>
          <w:rFonts w:ascii="Times New Roman" w:eastAsiaTheme="majorEastAsia" w:hAnsi="Times New Roman" w:cs="Times New Roman"/>
          <w:color w:val="000000"/>
          <w:szCs w:val="21"/>
        </w:rPr>
        <w:t>中滴加异丙醇；若改为向异丙醇中滴加</w:t>
      </w:r>
      <w:r>
        <w:rPr>
          <w:rFonts w:ascii="Times New Roman" w:eastAsiaTheme="majorEastAsia" w:hAnsi="Times New Roman" w:cs="Times New Roman"/>
          <w:color w:val="000000"/>
          <w:szCs w:val="21"/>
        </w:rPr>
        <w:t>B</w:t>
      </w:r>
      <w:r>
        <w:rPr>
          <w:rFonts w:ascii="Times New Roman" w:eastAsiaTheme="majorEastAsia" w:hAnsi="Times New Roman" w:cs="Times New Roman"/>
          <w:color w:val="000000"/>
          <w:szCs w:val="21"/>
        </w:rPr>
        <w:t>则会导致更多副产物的生成，副产物可能的结构简式为</w:t>
      </w:r>
      <w:r>
        <w:rPr>
          <w:rFonts w:ascii="Times New Roman" w:eastAsiaTheme="majorEastAsia" w:hAnsi="Times New Roman" w:cs="Times New Roman"/>
          <w:color w:val="000000"/>
          <w:szCs w:val="21"/>
        </w:rPr>
        <w:t>_______(</w:t>
      </w:r>
      <w:r>
        <w:rPr>
          <w:rFonts w:ascii="Times New Roman" w:eastAsiaTheme="majorEastAsia" w:hAnsi="Times New Roman" w:cs="Times New Roman"/>
          <w:color w:val="000000"/>
          <w:szCs w:val="21"/>
        </w:rPr>
        <w:t>写出一种即可</w:t>
      </w:r>
      <w:r>
        <w:rPr>
          <w:rFonts w:ascii="Times New Roman" w:eastAsiaTheme="majorEastAsia" w:hAnsi="Times New Roman" w:cs="Times New Roman"/>
          <w:color w:val="000000"/>
          <w:szCs w:val="21"/>
        </w:rPr>
        <w:t>)</w:t>
      </w:r>
      <w:r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>（</w:t>
      </w:r>
      <w:r>
        <w:rPr>
          <w:rFonts w:ascii="Times New Roman" w:eastAsiaTheme="majorEastAsia" w:hAnsi="Times New Roman" w:cs="Times New Roman"/>
          <w:color w:val="000000"/>
          <w:szCs w:val="21"/>
        </w:rPr>
        <w:t>4</w:t>
      </w:r>
      <w:r>
        <w:rPr>
          <w:rFonts w:ascii="Times New Roman" w:eastAsiaTheme="majorEastAsia" w:hAnsi="Times New Roman" w:cs="Times New Roman"/>
          <w:color w:val="000000"/>
          <w:szCs w:val="21"/>
        </w:rPr>
        <w:t>）由</w:t>
      </w:r>
      <w:r>
        <w:rPr>
          <w:rFonts w:ascii="Times New Roman" w:eastAsiaTheme="majorEastAsia" w:hAnsi="Times New Roman" w:cs="Times New Roman"/>
          <w:color w:val="000000"/>
          <w:szCs w:val="21"/>
        </w:rPr>
        <w:t>D</w:t>
      </w:r>
      <w:r>
        <w:rPr>
          <w:rFonts w:ascii="Times New Roman" w:eastAsiaTheme="majorEastAsia" w:hAnsi="Times New Roman" w:cs="Times New Roman"/>
          <w:color w:val="000000"/>
          <w:szCs w:val="21"/>
        </w:rPr>
        <w:t>生成</w:t>
      </w:r>
      <w:r>
        <w:rPr>
          <w:rFonts w:ascii="Times New Roman" w:eastAsiaTheme="majorEastAsia" w:hAnsi="Times New Roman" w:cs="Times New Roman"/>
          <w:color w:val="000000"/>
          <w:szCs w:val="21"/>
        </w:rPr>
        <w:t>E</w:t>
      </w:r>
      <w:r>
        <w:rPr>
          <w:rFonts w:ascii="Times New Roman" w:eastAsiaTheme="majorEastAsia" w:hAnsi="Times New Roman" w:cs="Times New Roman"/>
          <w:color w:val="000000"/>
          <w:szCs w:val="21"/>
        </w:rPr>
        <w:t>的反应类型为</w:t>
      </w:r>
      <w:r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>（</w:t>
      </w:r>
      <w:r>
        <w:rPr>
          <w:rFonts w:ascii="Times New Roman" w:eastAsiaTheme="majorEastAsia" w:hAnsi="Times New Roman" w:cs="Times New Roman"/>
          <w:color w:val="000000"/>
          <w:szCs w:val="21"/>
        </w:rPr>
        <w:t>5</w:t>
      </w:r>
      <w:r>
        <w:rPr>
          <w:rFonts w:ascii="Times New Roman" w:eastAsiaTheme="majorEastAsia" w:hAnsi="Times New Roman" w:cs="Times New Roman"/>
          <w:color w:val="000000"/>
          <w:szCs w:val="21"/>
        </w:rPr>
        <w:t>）由</w:t>
      </w:r>
      <w:r>
        <w:rPr>
          <w:rFonts w:ascii="Times New Roman" w:eastAsiaTheme="majorEastAsia" w:hAnsi="Times New Roman" w:cs="Times New Roman"/>
          <w:color w:val="000000"/>
          <w:szCs w:val="21"/>
        </w:rPr>
        <w:t>F</w:t>
      </w:r>
      <w:r>
        <w:rPr>
          <w:rFonts w:ascii="Times New Roman" w:eastAsiaTheme="majorEastAsia" w:hAnsi="Times New Roman" w:cs="Times New Roman"/>
          <w:color w:val="000000"/>
          <w:szCs w:val="21"/>
        </w:rPr>
        <w:t>生成</w:t>
      </w:r>
      <w:r>
        <w:rPr>
          <w:rFonts w:ascii="Times New Roman" w:eastAsiaTheme="majorEastAsia" w:hAnsi="Times New Roman" w:cs="Times New Roman"/>
          <w:color w:val="000000"/>
          <w:szCs w:val="21"/>
        </w:rPr>
        <w:t>H</w:t>
      </w:r>
      <w:r>
        <w:rPr>
          <w:rFonts w:ascii="Times New Roman" w:eastAsiaTheme="majorEastAsia" w:hAnsi="Times New Roman" w:cs="Times New Roman"/>
          <w:color w:val="000000"/>
          <w:szCs w:val="21"/>
        </w:rPr>
        <w:t>的反应中可能生成中间体</w:t>
      </w:r>
      <w:r>
        <w:rPr>
          <w:rFonts w:ascii="Times New Roman" w:eastAsiaTheme="majorEastAsia" w:hAnsi="Times New Roman" w:cs="Times New Roman"/>
          <w:color w:val="000000"/>
          <w:szCs w:val="21"/>
        </w:rPr>
        <w:t>J</w:t>
      </w:r>
      <w:r>
        <w:rPr>
          <w:rFonts w:ascii="Times New Roman" w:eastAsiaTheme="majorEastAsia" w:hAnsi="Times New Roman" w:cs="Times New Roman"/>
          <w:color w:val="000000"/>
          <w:szCs w:val="21"/>
        </w:rPr>
        <w:t>，已知</w:t>
      </w:r>
      <w:r>
        <w:rPr>
          <w:rFonts w:ascii="Times New Roman" w:eastAsiaTheme="majorEastAsia" w:hAnsi="Times New Roman" w:cs="Times New Roman"/>
          <w:color w:val="000000"/>
          <w:szCs w:val="21"/>
        </w:rPr>
        <w:t>J</w:t>
      </w:r>
      <w:r>
        <w:rPr>
          <w:rFonts w:ascii="Times New Roman" w:eastAsiaTheme="majorEastAsia" w:hAnsi="Times New Roman" w:cs="Times New Roman"/>
          <w:color w:val="000000"/>
          <w:szCs w:val="21"/>
        </w:rPr>
        <w:t>的分子式为</w:t>
      </w:r>
      <w:r w:rsidR="00AE4599" w:rsidRPr="00AE4599">
        <w:rPr>
          <w:rFonts w:ascii="Times New Roman" w:eastAsiaTheme="majorEastAsia" w:hAnsi="Times New Roman" w:cs="Times New Roman"/>
          <w:szCs w:val="21"/>
        </w:rPr>
        <w:object w:dxaOrig="1320" w:dyaOrig="360">
          <v:shape id="_x0000_i1172" type="#_x0000_t75" alt="www.xinjiaoyu.com 新教育网" style="width:66pt;height:18.5pt" o:ole="">
            <v:imagedata r:id="rId300" o:title="eqIda9ea22402dee67243ce37a5e3b9a272d"/>
          </v:shape>
          <o:OLEObject Type="Embed" ProgID="Equation.DSMT4" ShapeID="_x0000_i1172" DrawAspect="Content" ObjectID="_1811855135" r:id="rId301"/>
        </w:object>
      </w:r>
      <w:r>
        <w:rPr>
          <w:rFonts w:ascii="Times New Roman" w:eastAsiaTheme="majorEastAsia" w:hAnsi="Times New Roman" w:cs="Times New Roman"/>
          <w:color w:val="000000"/>
          <w:szCs w:val="21"/>
        </w:rPr>
        <w:t>，则</w:t>
      </w:r>
      <w:r>
        <w:rPr>
          <w:rFonts w:ascii="Times New Roman" w:eastAsiaTheme="majorEastAsia" w:hAnsi="Times New Roman" w:cs="Times New Roman"/>
          <w:color w:val="000000"/>
          <w:szCs w:val="21"/>
        </w:rPr>
        <w:t>J</w:t>
      </w:r>
      <w:r>
        <w:rPr>
          <w:rFonts w:ascii="Times New Roman" w:eastAsiaTheme="majorEastAsia" w:hAnsi="Times New Roman" w:cs="Times New Roman"/>
          <w:color w:val="000000"/>
          <w:szCs w:val="21"/>
        </w:rPr>
        <w:t>的结构简式为</w:t>
      </w:r>
      <w:r>
        <w:rPr>
          <w:rFonts w:ascii="Times New Roman" w:eastAsiaTheme="majorEastAsia" w:hAnsi="Times New Roman" w:cs="Times New Roman"/>
          <w:color w:val="000000"/>
          <w:szCs w:val="21"/>
        </w:rPr>
        <w:t>_______(</w:t>
      </w:r>
      <w:r>
        <w:rPr>
          <w:rFonts w:ascii="Times New Roman" w:eastAsiaTheme="majorEastAsia" w:hAnsi="Times New Roman" w:cs="Times New Roman"/>
          <w:color w:val="000000"/>
          <w:szCs w:val="21"/>
        </w:rPr>
        <w:t>写出一种即可</w:t>
      </w:r>
      <w:r>
        <w:rPr>
          <w:rFonts w:ascii="Times New Roman" w:eastAsiaTheme="majorEastAsia" w:hAnsi="Times New Roman" w:cs="Times New Roman"/>
          <w:color w:val="000000"/>
          <w:szCs w:val="21"/>
        </w:rPr>
        <w:t>)</w:t>
      </w:r>
      <w:r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AE4599" w:rsidRDefault="004D3EFE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t>（</w:t>
      </w:r>
      <w:r>
        <w:rPr>
          <w:rFonts w:ascii="Times New Roman" w:eastAsiaTheme="majorEastAsia" w:hAnsi="Times New Roman" w:cs="Times New Roman"/>
          <w:color w:val="000000"/>
          <w:szCs w:val="21"/>
        </w:rPr>
        <w:t>6</w:t>
      </w:r>
      <w:r>
        <w:rPr>
          <w:rFonts w:ascii="Times New Roman" w:eastAsiaTheme="majorEastAsia" w:hAnsi="Times New Roman" w:cs="Times New Roman"/>
          <w:color w:val="000000"/>
          <w:szCs w:val="21"/>
        </w:rPr>
        <w:t>）</w:t>
      </w:r>
      <w:r>
        <w:rPr>
          <w:rFonts w:ascii="Times New Roman" w:eastAsiaTheme="majorEastAsia" w:hAnsi="Times New Roman" w:cs="Times New Roman"/>
          <w:color w:val="000000"/>
          <w:szCs w:val="21"/>
        </w:rPr>
        <w:t>G</w:t>
      </w:r>
      <w:r>
        <w:rPr>
          <w:rFonts w:ascii="Times New Roman" w:eastAsiaTheme="majorEastAsia" w:hAnsi="Times New Roman" w:cs="Times New Roman"/>
          <w:color w:val="000000"/>
          <w:szCs w:val="21"/>
        </w:rPr>
        <w:t>的同分异构体中，含有碳氧双键的还有</w:t>
      </w:r>
      <w:r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>
        <w:rPr>
          <w:rFonts w:ascii="Times New Roman" w:eastAsiaTheme="majorEastAsia" w:hAnsi="Times New Roman" w:cs="Times New Roman"/>
          <w:color w:val="000000"/>
          <w:szCs w:val="21"/>
        </w:rPr>
        <w:t>种</w:t>
      </w:r>
      <w:r>
        <w:rPr>
          <w:rFonts w:ascii="Times New Roman" w:eastAsiaTheme="majorEastAsia" w:hAnsi="Times New Roman" w:cs="Times New Roman"/>
          <w:color w:val="000000"/>
          <w:szCs w:val="21"/>
        </w:rPr>
        <w:t>(</w:t>
      </w:r>
      <w:r>
        <w:rPr>
          <w:rFonts w:ascii="Times New Roman" w:eastAsiaTheme="majorEastAsia" w:hAnsi="Times New Roman" w:cs="Times New Roman"/>
          <w:color w:val="000000"/>
          <w:szCs w:val="21"/>
        </w:rPr>
        <w:t>不考虑立体异构</w:t>
      </w:r>
      <w:r>
        <w:rPr>
          <w:rFonts w:ascii="Times New Roman" w:eastAsiaTheme="majorEastAsia" w:hAnsi="Times New Roman" w:cs="Times New Roman"/>
          <w:color w:val="000000"/>
          <w:szCs w:val="21"/>
        </w:rPr>
        <w:t>)</w:t>
      </w:r>
      <w:r>
        <w:rPr>
          <w:rFonts w:ascii="Times New Roman" w:eastAsiaTheme="majorEastAsia" w:hAnsi="Times New Roman" w:cs="Times New Roman"/>
          <w:color w:val="000000"/>
          <w:szCs w:val="21"/>
        </w:rPr>
        <w:t>；其中，能发生银镜反应，且核磁共振氢谱显示为两组峰的同分异构体的结构简式为</w:t>
      </w:r>
      <w:r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AE4599" w:rsidRDefault="004D3EFE">
      <w:pPr>
        <w:widowControl/>
        <w:jc w:val="left"/>
        <w:rPr>
          <w:rFonts w:ascii="Times New Roman" w:eastAsiaTheme="majorEastAsia" w:hAnsi="Times New Roman" w:cs="Times New Roman"/>
          <w:color w:val="000000"/>
          <w:szCs w:val="21"/>
        </w:rPr>
      </w:pPr>
      <w:r>
        <w:rPr>
          <w:rFonts w:ascii="Times New Roman" w:eastAsiaTheme="majorEastAsia" w:hAnsi="Times New Roman" w:cs="Times New Roman"/>
          <w:color w:val="000000"/>
          <w:szCs w:val="21"/>
        </w:rPr>
        <w:br w:type="page"/>
      </w:r>
    </w:p>
    <w:p w:rsidR="00AE4599" w:rsidRDefault="004D3EFE">
      <w:pPr>
        <w:spacing w:line="360" w:lineRule="auto"/>
        <w:jc w:val="center"/>
        <w:rPr>
          <w:rFonts w:ascii="Times New Roman" w:eastAsia="黑体" w:hAnsi="Times New Roman" w:cs="Times New Roman"/>
          <w:sz w:val="32"/>
          <w:szCs w:val="32"/>
        </w:rPr>
      </w:pPr>
      <w:r>
        <w:rPr>
          <w:rFonts w:ascii="Times New Roman" w:eastAsia="黑体" w:hAnsi="Times New Roman" w:cs="Times New Roman"/>
          <w:sz w:val="32"/>
          <w:szCs w:val="32"/>
        </w:rPr>
        <w:t>【参考答案】</w:t>
      </w:r>
    </w:p>
    <w:p w:rsidR="00AE4599" w:rsidRDefault="004D3EFE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一、选择题：本题共</w:t>
      </w:r>
      <w:r>
        <w:rPr>
          <w:rFonts w:ascii="Times New Roman" w:hAnsi="Times New Roman" w:cs="Times New Roman"/>
          <w:szCs w:val="21"/>
        </w:rPr>
        <w:t>14</w:t>
      </w:r>
      <w:r>
        <w:rPr>
          <w:rFonts w:ascii="Times New Roman" w:hAnsi="Times New Roman" w:cs="Times New Roman"/>
          <w:szCs w:val="21"/>
        </w:rPr>
        <w:t>小题，每小题</w:t>
      </w:r>
      <w:r>
        <w:rPr>
          <w:rFonts w:ascii="Times New Roman" w:hAnsi="Times New Roman" w:cs="Times New Roman"/>
          <w:szCs w:val="21"/>
        </w:rPr>
        <w:t>3</w:t>
      </w:r>
      <w:r>
        <w:rPr>
          <w:rFonts w:ascii="Times New Roman" w:hAnsi="Times New Roman" w:cs="Times New Roman"/>
          <w:szCs w:val="21"/>
        </w:rPr>
        <w:t>分，共</w:t>
      </w:r>
      <w:r>
        <w:rPr>
          <w:rFonts w:ascii="Times New Roman" w:hAnsi="Times New Roman" w:cs="Times New Roman"/>
          <w:szCs w:val="21"/>
        </w:rPr>
        <w:t>42</w:t>
      </w:r>
      <w:r>
        <w:rPr>
          <w:rFonts w:ascii="Times New Roman" w:hAnsi="Times New Roman" w:cs="Times New Roman"/>
          <w:szCs w:val="21"/>
        </w:rPr>
        <w:t>分。在每小题给出的四个选项中，只有一项是符合题目要求。</w:t>
      </w:r>
    </w:p>
    <w:tbl>
      <w:tblPr>
        <w:tblW w:w="8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825"/>
        <w:gridCol w:w="825"/>
        <w:gridCol w:w="825"/>
        <w:gridCol w:w="825"/>
        <w:gridCol w:w="825"/>
        <w:gridCol w:w="825"/>
        <w:gridCol w:w="825"/>
        <w:gridCol w:w="825"/>
        <w:gridCol w:w="825"/>
        <w:gridCol w:w="825"/>
      </w:tblGrid>
      <w:tr w:rsidR="00AE4599"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AE4599" w:rsidRDefault="004D3EFE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1.A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AE4599" w:rsidRDefault="004D3EFE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2.B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AE4599" w:rsidRDefault="004D3EFE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3.B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AE4599" w:rsidRDefault="004D3EFE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4.C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AE4599" w:rsidRDefault="004D3EFE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5.A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AE4599" w:rsidRDefault="004D3EFE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6.D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AE4599" w:rsidRDefault="004D3EFE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7.C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AE4599" w:rsidRDefault="004D3EFE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8.D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AE4599" w:rsidRDefault="004D3EFE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9.A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AE4599" w:rsidRDefault="004D3EFE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10.C</w:t>
            </w:r>
          </w:p>
        </w:tc>
      </w:tr>
      <w:tr w:rsidR="00AE4599"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AE4599" w:rsidRDefault="004D3EFE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11.B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AE4599" w:rsidRDefault="004D3EFE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12.D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AE4599" w:rsidRDefault="004D3EFE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13.B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AE4599" w:rsidRDefault="004D3EFE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14.D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AE4599" w:rsidRDefault="00AE4599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AE4599" w:rsidRDefault="00AE4599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AE4599" w:rsidRDefault="00AE4599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AE4599" w:rsidRDefault="00AE4599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AE4599" w:rsidRDefault="00AE4599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AE4599" w:rsidRDefault="00AE4599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</w:p>
        </w:tc>
      </w:tr>
    </w:tbl>
    <w:p w:rsidR="00AE4599" w:rsidRDefault="004D3EFE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二、非选择题：本题共</w:t>
      </w:r>
      <w:r>
        <w:rPr>
          <w:rFonts w:ascii="Times New Roman" w:hAnsi="Times New Roman" w:cs="Times New Roman"/>
          <w:szCs w:val="21"/>
        </w:rPr>
        <w:t>4</w:t>
      </w:r>
      <w:r>
        <w:rPr>
          <w:rFonts w:ascii="Times New Roman" w:hAnsi="Times New Roman" w:cs="Times New Roman"/>
          <w:szCs w:val="21"/>
        </w:rPr>
        <w:t>小题，共</w:t>
      </w:r>
      <w:r>
        <w:rPr>
          <w:rFonts w:ascii="Times New Roman" w:hAnsi="Times New Roman" w:cs="Times New Roman"/>
          <w:szCs w:val="21"/>
        </w:rPr>
        <w:t>58</w:t>
      </w:r>
      <w:r>
        <w:rPr>
          <w:rFonts w:ascii="Times New Roman" w:hAnsi="Times New Roman" w:cs="Times New Roman"/>
          <w:szCs w:val="21"/>
        </w:rPr>
        <w:t>分。</w:t>
      </w:r>
    </w:p>
    <w:p w:rsidR="00AE4599" w:rsidRDefault="004D3EFE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15.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1</w:t>
      </w:r>
      <w:r>
        <w:rPr>
          <w:rFonts w:ascii="Times New Roman" w:hAnsi="Times New Roman" w:cs="Times New Roman"/>
          <w:szCs w:val="21"/>
        </w:rPr>
        <w:t>）溶解</w:t>
      </w:r>
      <w:r>
        <w:rPr>
          <w:rFonts w:ascii="Times New Roman" w:hAnsi="Times New Roman" w:cs="Times New Roman"/>
          <w:szCs w:val="21"/>
        </w:rPr>
        <w:t>Fe</w:t>
      </w:r>
      <w:r>
        <w:rPr>
          <w:rFonts w:ascii="Times New Roman" w:hAnsi="Times New Roman" w:cs="Times New Roman"/>
          <w:szCs w:val="21"/>
        </w:rPr>
        <w:t>，使其进入溶液，从而通过过滤实现分离</w:t>
      </w:r>
      <w:r>
        <w:rPr>
          <w:rFonts w:ascii="Times New Roman" w:hAnsi="Times New Roman" w:cs="Times New Roman"/>
          <w:szCs w:val="21"/>
        </w:rPr>
        <w:t xml:space="preserve">    </w:t>
      </w:r>
    </w:p>
    <w:p w:rsidR="00AE4599" w:rsidRDefault="004D3EFE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2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宋体" w:eastAsia="宋体" w:hAnsi="宋体" w:cs="宋体" w:hint="eastAsia"/>
          <w:szCs w:val="21"/>
        </w:rPr>
        <w:t>①</w:t>
      </w:r>
      <w:r>
        <w:rPr>
          <w:rFonts w:ascii="Times New Roman" w:hAnsi="Times New Roman" w:cs="Times New Roman"/>
          <w:szCs w:val="21"/>
        </w:rPr>
        <w:t xml:space="preserve">. </w:t>
      </w:r>
      <w:r w:rsidR="00AE4599" w:rsidRPr="00AE4599">
        <w:rPr>
          <w:rFonts w:ascii="Times New Roman" w:hAnsi="Times New Roman" w:cs="Times New Roman"/>
          <w:szCs w:val="21"/>
        </w:rPr>
        <w:object w:dxaOrig="5060" w:dyaOrig="400">
          <v:shape id="_x0000_i1173" type="#_x0000_t75" alt="www.xinjiaoyu.com 新教育网" style="width:252.5pt;height:20.5pt" o:ole="">
            <v:imagedata r:id="rId302" o:title="eqIdb76b41d0bf2d304971bbb473babf2f92"/>
          </v:shape>
          <o:OLEObject Type="Embed" ProgID="Equation.DSMT4" ShapeID="_x0000_i1173" DrawAspect="Content" ObjectID="_1811855136" r:id="rId303"/>
        </w:objec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宋体" w:eastAsia="宋体" w:hAnsi="宋体" w:cs="宋体" w:hint="eastAsia"/>
          <w:szCs w:val="21"/>
        </w:rPr>
        <w:t>②</w:t>
      </w:r>
      <w:r>
        <w:rPr>
          <w:rFonts w:ascii="Times New Roman" w:hAnsi="Times New Roman" w:cs="Times New Roman"/>
          <w:szCs w:val="21"/>
        </w:rPr>
        <w:t>. SiO</w:t>
      </w:r>
      <w:r>
        <w:rPr>
          <w:rFonts w:ascii="Times New Roman" w:hAnsi="Times New Roman" w:cs="Times New Roman"/>
          <w:szCs w:val="21"/>
          <w:vertAlign w:val="subscript"/>
        </w:rPr>
        <w:t>2</w:t>
      </w:r>
      <w:r>
        <w:rPr>
          <w:rFonts w:ascii="Times New Roman" w:hAnsi="Times New Roman" w:cs="Times New Roman"/>
          <w:szCs w:val="21"/>
        </w:rPr>
        <w:t xml:space="preserve">    </w:t>
      </w:r>
    </w:p>
    <w:p w:rsidR="00AE4599" w:rsidRDefault="004D3EFE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3</w:t>
      </w:r>
      <w:r>
        <w:rPr>
          <w:rFonts w:ascii="Times New Roman" w:hAnsi="Times New Roman" w:cs="Times New Roman"/>
          <w:szCs w:val="21"/>
        </w:rPr>
        <w:t>）</w:t>
      </w:r>
      <w:r w:rsidR="00AE4599" w:rsidRPr="00AE4599">
        <w:rPr>
          <w:rFonts w:ascii="Times New Roman" w:hAnsi="Times New Roman" w:cs="Times New Roman"/>
          <w:szCs w:val="21"/>
        </w:rPr>
        <w:object w:dxaOrig="2840" w:dyaOrig="560">
          <v:shape id="_x0000_i1174" type="#_x0000_t75" alt="www.xinjiaoyu.com 新教育网" style="width:141.5pt;height:27.5pt" o:ole="">
            <v:imagedata r:id="rId304" o:title="eqIdece7c4c127c33d823df294b051572d81"/>
          </v:shape>
          <o:OLEObject Type="Embed" ProgID="Equation.DSMT4" ShapeID="_x0000_i1174" DrawAspect="Content" ObjectID="_1811855137" r:id="rId305"/>
        </w:object>
      </w:r>
      <w:r>
        <w:rPr>
          <w:rFonts w:ascii="Times New Roman" w:hAnsi="Times New Roman" w:cs="Times New Roman"/>
          <w:szCs w:val="21"/>
        </w:rPr>
        <w:t>、</w:t>
      </w:r>
      <w:r w:rsidR="00AE4599" w:rsidRPr="00AE4599">
        <w:rPr>
          <w:rFonts w:ascii="Times New Roman" w:hAnsi="Times New Roman" w:cs="Times New Roman"/>
          <w:szCs w:val="21"/>
        </w:rPr>
        <w:object w:dxaOrig="2900" w:dyaOrig="560">
          <v:shape id="_x0000_i1175" type="#_x0000_t75" alt="www.xinjiaoyu.com 新教育网" style="width:144.5pt;height:27.5pt" o:ole="">
            <v:imagedata r:id="rId306" o:title="eqIdb0e37ba6fda4202ab0a4a70c7376e2f0"/>
          </v:shape>
          <o:OLEObject Type="Embed" ProgID="Equation.DSMT4" ShapeID="_x0000_i1175" DrawAspect="Content" ObjectID="_1811855138" r:id="rId307"/>
        </w:object>
      </w:r>
      <w:r>
        <w:rPr>
          <w:rFonts w:ascii="Times New Roman" w:hAnsi="Times New Roman" w:cs="Times New Roman"/>
          <w:szCs w:val="21"/>
        </w:rPr>
        <w:t xml:space="preserve">    </w:t>
      </w:r>
    </w:p>
    <w:p w:rsidR="00AE4599" w:rsidRDefault="004D3EFE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4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szCs w:val="21"/>
        </w:rPr>
        <w:t xml:space="preserve">A    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5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宋体" w:eastAsia="宋体" w:hAnsi="宋体" w:cs="宋体" w:hint="eastAsia"/>
          <w:szCs w:val="21"/>
        </w:rPr>
        <w:t>①</w:t>
      </w:r>
      <w:r>
        <w:rPr>
          <w:rFonts w:ascii="Times New Roman" w:hAnsi="Times New Roman" w:cs="Times New Roman"/>
          <w:szCs w:val="21"/>
        </w:rPr>
        <w:t xml:space="preserve">. +1    </w:t>
      </w:r>
      <w:r>
        <w:rPr>
          <w:rFonts w:ascii="宋体" w:eastAsia="宋体" w:hAnsi="宋体" w:cs="宋体" w:hint="eastAsia"/>
          <w:szCs w:val="21"/>
        </w:rPr>
        <w:t>②</w:t>
      </w:r>
      <w:r>
        <w:rPr>
          <w:rFonts w:ascii="Times New Roman" w:hAnsi="Times New Roman" w:cs="Times New Roman"/>
          <w:szCs w:val="21"/>
        </w:rPr>
        <w:t>. 6</w:t>
      </w:r>
      <w:r>
        <w:rPr>
          <w:rFonts w:ascii="Times New Roman" w:hAnsi="Times New Roman" w:cs="Times New Roman"/>
          <w:szCs w:val="21"/>
        </w:rPr>
        <w:t>：</w:t>
      </w:r>
      <w:r>
        <w:rPr>
          <w:rFonts w:ascii="Times New Roman" w:hAnsi="Times New Roman" w:cs="Times New Roman"/>
          <w:szCs w:val="21"/>
        </w:rPr>
        <w:t xml:space="preserve">1    </w:t>
      </w:r>
    </w:p>
    <w:p w:rsidR="00AE4599" w:rsidRDefault="004D3EFE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6</w:t>
      </w:r>
      <w:r>
        <w:rPr>
          <w:rFonts w:ascii="Times New Roman" w:hAnsi="Times New Roman" w:cs="Times New Roman"/>
          <w:szCs w:val="21"/>
        </w:rPr>
        <w:t>）除去滤渣中未反应的</w:t>
      </w:r>
      <w:r>
        <w:rPr>
          <w:rFonts w:ascii="Times New Roman" w:hAnsi="Times New Roman" w:cs="Times New Roman"/>
          <w:szCs w:val="21"/>
        </w:rPr>
        <w:t>Zn</w:t>
      </w:r>
    </w:p>
    <w:p w:rsidR="00AE4599" w:rsidRDefault="004D3EFE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16.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1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宋体" w:eastAsia="宋体" w:hAnsi="宋体" w:cs="宋体" w:hint="eastAsia"/>
          <w:szCs w:val="21"/>
        </w:rPr>
        <w:t>①</w:t>
      </w:r>
      <w:r>
        <w:rPr>
          <w:rFonts w:ascii="Times New Roman" w:hAnsi="Times New Roman" w:cs="Times New Roman"/>
          <w:szCs w:val="21"/>
        </w:rPr>
        <w:t xml:space="preserve">. </w:t>
      </w:r>
      <w:r>
        <w:rPr>
          <w:rFonts w:ascii="Times New Roman" w:hAnsi="Times New Roman" w:cs="Times New Roman"/>
          <w:szCs w:val="21"/>
        </w:rPr>
        <w:t>圆底烧瓶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宋体" w:eastAsia="宋体" w:hAnsi="宋体" w:cs="宋体" w:hint="eastAsia"/>
          <w:szCs w:val="21"/>
        </w:rPr>
        <w:t>②</w:t>
      </w:r>
      <w:r>
        <w:rPr>
          <w:rFonts w:ascii="Times New Roman" w:hAnsi="Times New Roman" w:cs="Times New Roman"/>
          <w:szCs w:val="21"/>
        </w:rPr>
        <w:t xml:space="preserve">. </w:t>
      </w:r>
      <w:r>
        <w:rPr>
          <w:rFonts w:ascii="Times New Roman" w:hAnsi="Times New Roman" w:cs="Times New Roman"/>
          <w:szCs w:val="21"/>
        </w:rPr>
        <w:t>球形冷凝管</w:t>
      </w:r>
      <w:r>
        <w:rPr>
          <w:rFonts w:ascii="Times New Roman" w:hAnsi="Times New Roman" w:cs="Times New Roman"/>
          <w:szCs w:val="21"/>
        </w:rPr>
        <w:t xml:space="preserve">    </w:t>
      </w:r>
    </w:p>
    <w:p w:rsidR="00AE4599" w:rsidRDefault="004D3EFE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2</w:t>
      </w:r>
      <w:r>
        <w:rPr>
          <w:rFonts w:ascii="Times New Roman" w:hAnsi="Times New Roman" w:cs="Times New Roman"/>
          <w:szCs w:val="21"/>
        </w:rPr>
        <w:t>）作溶剂，溶解单质硫</w:t>
      </w:r>
      <w:r>
        <w:rPr>
          <w:rFonts w:ascii="Times New Roman" w:hAnsi="Times New Roman" w:cs="Times New Roman"/>
          <w:szCs w:val="21"/>
        </w:rPr>
        <w:t xml:space="preserve">    </w:t>
      </w:r>
    </w:p>
    <w:p w:rsidR="00AE4599" w:rsidRDefault="004D3EFE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3</w:t>
      </w:r>
      <w:r>
        <w:rPr>
          <w:rFonts w:ascii="Times New Roman" w:hAnsi="Times New Roman" w:cs="Times New Roman"/>
          <w:szCs w:val="21"/>
        </w:rPr>
        <w:t>）防止双氧水氧化乙醇，影响实验测定结果</w:t>
      </w:r>
      <w:r>
        <w:rPr>
          <w:rFonts w:ascii="Times New Roman" w:hAnsi="Times New Roman" w:cs="Times New Roman"/>
          <w:szCs w:val="21"/>
        </w:rPr>
        <w:t xml:space="preserve">    </w:t>
      </w:r>
    </w:p>
    <w:p w:rsidR="00AE4599" w:rsidRDefault="004D3EFE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4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宋体" w:eastAsia="宋体" w:hAnsi="宋体" w:cs="宋体" w:hint="eastAsia"/>
          <w:szCs w:val="21"/>
        </w:rPr>
        <w:t>①</w:t>
      </w:r>
      <w:r>
        <w:rPr>
          <w:rFonts w:ascii="Times New Roman" w:hAnsi="Times New Roman" w:cs="Times New Roman"/>
          <w:szCs w:val="21"/>
        </w:rPr>
        <w:t xml:space="preserve">. </w:t>
      </w:r>
      <w:r>
        <w:rPr>
          <w:rFonts w:ascii="Times New Roman" w:hAnsi="Times New Roman" w:cs="Times New Roman"/>
          <w:szCs w:val="21"/>
        </w:rPr>
        <w:t>实验需要加热至</w:t>
      </w:r>
      <w:r>
        <w:rPr>
          <w:rFonts w:ascii="Times New Roman" w:hAnsi="Times New Roman" w:cs="Times New Roman"/>
          <w:szCs w:val="21"/>
        </w:rPr>
        <w:t xml:space="preserve">100 </w:t>
      </w:r>
      <w:r>
        <w:rPr>
          <w:rFonts w:ascii="宋体" w:eastAsia="宋体" w:hAnsi="宋体" w:cs="宋体" w:hint="eastAsia"/>
          <w:szCs w:val="21"/>
        </w:rPr>
        <w:t>℃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宋体" w:eastAsia="宋体" w:hAnsi="宋体" w:cs="宋体" w:hint="eastAsia"/>
          <w:szCs w:val="21"/>
        </w:rPr>
        <w:t>②</w:t>
      </w:r>
      <w:r>
        <w:rPr>
          <w:rFonts w:ascii="Times New Roman" w:hAnsi="Times New Roman" w:cs="Times New Roman"/>
          <w:szCs w:val="21"/>
        </w:rPr>
        <w:t xml:space="preserve">. </w:t>
      </w:r>
      <w:r>
        <w:rPr>
          <w:rFonts w:ascii="Times New Roman" w:hAnsi="Times New Roman" w:cs="Times New Roman"/>
          <w:szCs w:val="21"/>
        </w:rPr>
        <w:t>取适量混合液先加入盐酸酸化，无明显实验现象，再加入氯化钡溶液产生白色沉淀，说明含有</w:t>
      </w:r>
      <w:r w:rsidR="00AE4599" w:rsidRPr="00AE4599">
        <w:rPr>
          <w:rFonts w:ascii="Times New Roman" w:hAnsi="Times New Roman" w:cs="Times New Roman"/>
          <w:szCs w:val="21"/>
        </w:rPr>
        <w:object w:dxaOrig="540" w:dyaOrig="380">
          <v:shape id="_x0000_i1176" type="#_x0000_t75" alt="www.xinjiaoyu.com 新教育网" style="width:27pt;height:19pt" o:ole="">
            <v:imagedata r:id="rId235" o:title="eqId3e467b1d06fca46dc6b0fb64aa7e4767"/>
          </v:shape>
          <o:OLEObject Type="Embed" ProgID="Equation.DSMT4" ShapeID="_x0000_i1176" DrawAspect="Content" ObjectID="_1811855139" r:id="rId308"/>
        </w:object>
      </w:r>
      <w:r>
        <w:rPr>
          <w:rFonts w:ascii="Times New Roman" w:hAnsi="Times New Roman" w:cs="Times New Roman"/>
          <w:szCs w:val="21"/>
        </w:rPr>
        <w:t xml:space="preserve">    </w:t>
      </w:r>
    </w:p>
    <w:p w:rsidR="00AE4599" w:rsidRDefault="004D3EFE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5</w:t>
      </w:r>
      <w:r>
        <w:rPr>
          <w:rFonts w:ascii="Times New Roman" w:hAnsi="Times New Roman" w:cs="Times New Roman"/>
          <w:szCs w:val="21"/>
        </w:rPr>
        <w:t>）滴入最后半滴盐酸，溶液颜色由黄色变为橙色，且半分钟内不褪色</w:t>
      </w:r>
      <w:r>
        <w:rPr>
          <w:rFonts w:ascii="Times New Roman" w:hAnsi="Times New Roman" w:cs="Times New Roman"/>
          <w:szCs w:val="21"/>
        </w:rPr>
        <w:t xml:space="preserve">    </w:t>
      </w:r>
    </w:p>
    <w:p w:rsidR="00AE4599" w:rsidRDefault="004D3EFE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6</w:t>
      </w:r>
      <w:r>
        <w:rPr>
          <w:rFonts w:ascii="Times New Roman" w:hAnsi="Times New Roman" w:cs="Times New Roman"/>
          <w:szCs w:val="21"/>
        </w:rPr>
        <w:t>）</w:t>
      </w:r>
      <w:r w:rsidR="00AE4599" w:rsidRPr="00AE4599">
        <w:rPr>
          <w:rFonts w:ascii="Times New Roman" w:hAnsi="Times New Roman" w:cs="Times New Roman"/>
          <w:szCs w:val="21"/>
        </w:rPr>
        <w:object w:dxaOrig="1559" w:dyaOrig="620">
          <v:shape id="_x0000_i1177" type="#_x0000_t75" alt="www.xinjiaoyu.com 新教育网" style="width:78pt;height:31pt" o:ole="">
            <v:imagedata r:id="rId309" o:title="eqId46b29ed49e4b082c56610aaf6ca5f640"/>
          </v:shape>
          <o:OLEObject Type="Embed" ProgID="Equation.DSMT4" ShapeID="_x0000_i1177" DrawAspect="Content" ObjectID="_1811855140" r:id="rId310"/>
        </w:object>
      </w:r>
    </w:p>
    <w:p w:rsidR="00AE4599" w:rsidRDefault="004D3EFE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17.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1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宋体" w:eastAsia="宋体" w:hAnsi="宋体" w:cs="宋体" w:hint="eastAsia"/>
          <w:szCs w:val="21"/>
        </w:rPr>
        <w:t>①</w:t>
      </w:r>
      <w:r>
        <w:rPr>
          <w:rFonts w:ascii="Times New Roman" w:hAnsi="Times New Roman" w:cs="Times New Roman"/>
          <w:szCs w:val="21"/>
        </w:rPr>
        <w:t xml:space="preserve">. s    </w:t>
      </w:r>
      <w:r>
        <w:rPr>
          <w:rFonts w:ascii="宋体" w:eastAsia="宋体" w:hAnsi="宋体" w:cs="宋体" w:hint="eastAsia"/>
          <w:szCs w:val="21"/>
        </w:rPr>
        <w:t>②</w:t>
      </w:r>
      <w:r>
        <w:rPr>
          <w:rFonts w:ascii="Times New Roman" w:hAnsi="Times New Roman" w:cs="Times New Roman"/>
          <w:szCs w:val="21"/>
        </w:rPr>
        <w:t>. 3d</w:t>
      </w:r>
      <w:r>
        <w:rPr>
          <w:rFonts w:ascii="Times New Roman" w:hAnsi="Times New Roman" w:cs="Times New Roman"/>
          <w:szCs w:val="21"/>
          <w:vertAlign w:val="superscript"/>
        </w:rPr>
        <w:t>8</w:t>
      </w:r>
      <w:r>
        <w:rPr>
          <w:rFonts w:ascii="Times New Roman" w:hAnsi="Times New Roman" w:cs="Times New Roman"/>
          <w:szCs w:val="21"/>
        </w:rPr>
        <w:t xml:space="preserve">    </w:t>
      </w:r>
    </w:p>
    <w:p w:rsidR="00AE4599" w:rsidRDefault="004D3EFE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2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szCs w:val="21"/>
        </w:rPr>
        <w:t>O</w:t>
      </w:r>
      <w:r>
        <w:rPr>
          <w:rFonts w:ascii="Times New Roman" w:hAnsi="Times New Roman" w:cs="Times New Roman"/>
          <w:szCs w:val="21"/>
        </w:rPr>
        <w:t>原子上存在</w:t>
      </w:r>
      <w:r>
        <w:rPr>
          <w:rFonts w:ascii="Times New Roman" w:hAnsi="Times New Roman" w:cs="Times New Roman"/>
          <w:szCs w:val="21"/>
        </w:rPr>
        <w:t>2</w:t>
      </w:r>
      <w:r>
        <w:rPr>
          <w:rFonts w:ascii="Times New Roman" w:hAnsi="Times New Roman" w:cs="Times New Roman"/>
          <w:szCs w:val="21"/>
        </w:rPr>
        <w:t>对孤电子对</w:t>
      </w:r>
      <w:r>
        <w:rPr>
          <w:rFonts w:ascii="Times New Roman" w:hAnsi="Times New Roman" w:cs="Times New Roman"/>
          <w:szCs w:val="21"/>
        </w:rPr>
        <w:t xml:space="preserve">    </w:t>
      </w:r>
    </w:p>
    <w:p w:rsidR="00AE4599" w:rsidRDefault="004D3EFE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3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szCs w:val="21"/>
        </w:rPr>
        <w:t>Ni</w:t>
      </w:r>
      <w:r>
        <w:rPr>
          <w:rFonts w:ascii="Times New Roman" w:hAnsi="Times New Roman" w:cs="Times New Roman"/>
          <w:szCs w:val="21"/>
          <w:vertAlign w:val="subscript"/>
        </w:rPr>
        <w:t>2</w:t>
      </w:r>
      <w:r>
        <w:rPr>
          <w:rFonts w:ascii="Times New Roman" w:hAnsi="Times New Roman" w:cs="Times New Roman"/>
          <w:szCs w:val="21"/>
        </w:rPr>
        <w:t xml:space="preserve">P    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4</w:t>
      </w:r>
      <w:r>
        <w:rPr>
          <w:rFonts w:ascii="Times New Roman" w:hAnsi="Times New Roman" w:cs="Times New Roman"/>
          <w:szCs w:val="21"/>
        </w:rPr>
        <w:t>）反应</w:t>
      </w:r>
      <w:r>
        <w:rPr>
          <w:rFonts w:ascii="宋体" w:eastAsia="宋体" w:hAnsi="宋体" w:cs="宋体" w:hint="eastAsia"/>
          <w:szCs w:val="21"/>
        </w:rPr>
        <w:t>Ⅱ</w:t>
      </w:r>
      <w:r>
        <w:rPr>
          <w:rFonts w:ascii="Times New Roman" w:hAnsi="Times New Roman" w:cs="Times New Roman"/>
          <w:szCs w:val="21"/>
        </w:rPr>
        <w:t>消耗反应</w:t>
      </w:r>
      <w:r>
        <w:rPr>
          <w:rFonts w:ascii="宋体" w:eastAsia="宋体" w:hAnsi="宋体" w:cs="宋体" w:hint="eastAsia"/>
          <w:szCs w:val="21"/>
        </w:rPr>
        <w:t>Ⅰ</w:t>
      </w:r>
      <w:r>
        <w:rPr>
          <w:rFonts w:ascii="Times New Roman" w:hAnsi="Times New Roman" w:cs="Times New Roman"/>
          <w:szCs w:val="21"/>
        </w:rPr>
        <w:t>产生的</w:t>
      </w:r>
      <w:r>
        <w:rPr>
          <w:rFonts w:ascii="Times New Roman" w:hAnsi="Times New Roman" w:cs="Times New Roman"/>
          <w:szCs w:val="21"/>
        </w:rPr>
        <w:t>CO</w:t>
      </w:r>
      <w:r>
        <w:rPr>
          <w:rFonts w:ascii="Times New Roman" w:hAnsi="Times New Roman" w:cs="Times New Roman"/>
          <w:szCs w:val="21"/>
          <w:vertAlign w:val="subscript"/>
        </w:rPr>
        <w:t>2</w:t>
      </w:r>
      <w:r>
        <w:rPr>
          <w:rFonts w:ascii="Times New Roman" w:hAnsi="Times New Roman" w:cs="Times New Roman"/>
          <w:szCs w:val="21"/>
        </w:rPr>
        <w:t>，降低体系</w:t>
      </w:r>
      <w:r>
        <w:rPr>
          <w:rFonts w:ascii="Times New Roman" w:hAnsi="Times New Roman" w:cs="Times New Roman"/>
          <w:szCs w:val="21"/>
        </w:rPr>
        <w:t>CO</w:t>
      </w:r>
      <w:r>
        <w:rPr>
          <w:rFonts w:ascii="Times New Roman" w:hAnsi="Times New Roman" w:cs="Times New Roman"/>
          <w:szCs w:val="21"/>
          <w:vertAlign w:val="subscript"/>
        </w:rPr>
        <w:t>2</w:t>
      </w:r>
      <w:r>
        <w:rPr>
          <w:rFonts w:ascii="Times New Roman" w:hAnsi="Times New Roman" w:cs="Times New Roman"/>
          <w:szCs w:val="21"/>
        </w:rPr>
        <w:t>分压，使反应</w:t>
      </w:r>
      <w:r>
        <w:rPr>
          <w:rFonts w:ascii="宋体" w:eastAsia="宋体" w:hAnsi="宋体" w:cs="宋体" w:hint="eastAsia"/>
          <w:szCs w:val="21"/>
        </w:rPr>
        <w:t>Ⅰ</w:t>
      </w:r>
      <w:r>
        <w:rPr>
          <w:rFonts w:ascii="Times New Roman" w:hAnsi="Times New Roman" w:cs="Times New Roman"/>
          <w:szCs w:val="21"/>
        </w:rPr>
        <w:t>平衡右移</w:t>
      </w:r>
      <w:r>
        <w:rPr>
          <w:rFonts w:ascii="Times New Roman" w:hAnsi="Times New Roman" w:cs="Times New Roman"/>
          <w:szCs w:val="21"/>
        </w:rPr>
        <w:t xml:space="preserve">    </w:t>
      </w:r>
    </w:p>
    <w:p w:rsidR="00AE4599" w:rsidRDefault="004D3EFE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5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宋体" w:eastAsia="宋体" w:hAnsi="宋体" w:cs="宋体" w:hint="eastAsia"/>
          <w:szCs w:val="21"/>
        </w:rPr>
        <w:t>①</w:t>
      </w:r>
      <w:r>
        <w:rPr>
          <w:rFonts w:ascii="Times New Roman" w:hAnsi="Times New Roman" w:cs="Times New Roman"/>
          <w:szCs w:val="21"/>
        </w:rPr>
        <w:t>. T</w:t>
      </w:r>
      <w:r>
        <w:rPr>
          <w:rFonts w:ascii="Times New Roman" w:hAnsi="Times New Roman" w:cs="Times New Roman"/>
          <w:szCs w:val="21"/>
          <w:vertAlign w:val="subscript"/>
        </w:rPr>
        <w:t>1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宋体" w:eastAsia="宋体" w:hAnsi="宋体" w:cs="宋体" w:hint="eastAsia"/>
          <w:szCs w:val="21"/>
        </w:rPr>
        <w:t>②</w:t>
      </w:r>
      <w:r>
        <w:rPr>
          <w:rFonts w:ascii="Times New Roman" w:hAnsi="Times New Roman" w:cs="Times New Roman"/>
          <w:szCs w:val="21"/>
        </w:rPr>
        <w:t xml:space="preserve">. </w:t>
      </w:r>
      <w:r>
        <w:rPr>
          <w:rFonts w:ascii="Times New Roman" w:hAnsi="Times New Roman" w:cs="Times New Roman"/>
          <w:szCs w:val="21"/>
        </w:rPr>
        <w:t>升高温度，反应</w:t>
      </w:r>
      <w:r>
        <w:rPr>
          <w:rFonts w:ascii="宋体" w:eastAsia="宋体" w:hAnsi="宋体" w:cs="宋体" w:hint="eastAsia"/>
          <w:szCs w:val="21"/>
        </w:rPr>
        <w:t>Ⅱ</w:t>
      </w:r>
      <w:r>
        <w:rPr>
          <w:rFonts w:ascii="Times New Roman" w:hAnsi="Times New Roman" w:cs="Times New Roman"/>
          <w:szCs w:val="21"/>
        </w:rPr>
        <w:t>正向移动</w:t>
      </w:r>
      <w:r>
        <w:rPr>
          <w:rFonts w:ascii="Times New Roman" w:hAnsi="Times New Roman" w:cs="Times New Roman"/>
          <w:szCs w:val="21"/>
        </w:rPr>
        <w:t xml:space="preserve">    </w:t>
      </w:r>
    </w:p>
    <w:p w:rsidR="00AE4599" w:rsidRDefault="004D3EFE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6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宋体" w:eastAsia="宋体" w:hAnsi="宋体" w:cs="宋体" w:hint="eastAsia"/>
          <w:szCs w:val="21"/>
        </w:rPr>
        <w:t>①</w:t>
      </w:r>
      <w:r>
        <w:rPr>
          <w:rFonts w:ascii="Times New Roman" w:hAnsi="Times New Roman" w:cs="Times New Roman"/>
          <w:szCs w:val="21"/>
        </w:rPr>
        <w:t xml:space="preserve">. 1.2    </w:t>
      </w:r>
      <w:r>
        <w:rPr>
          <w:rFonts w:ascii="宋体" w:eastAsia="宋体" w:hAnsi="宋体" w:cs="宋体" w:hint="eastAsia"/>
          <w:szCs w:val="21"/>
        </w:rPr>
        <w:t>②</w:t>
      </w:r>
      <w:r>
        <w:rPr>
          <w:rFonts w:ascii="Times New Roman" w:hAnsi="Times New Roman" w:cs="Times New Roman"/>
          <w:szCs w:val="21"/>
        </w:rPr>
        <w:t>. 70%</w:t>
      </w:r>
    </w:p>
    <w:p w:rsidR="00AE4599" w:rsidRDefault="004D3EFE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18.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1</w:t>
      </w:r>
      <w:r>
        <w:rPr>
          <w:rFonts w:ascii="Times New Roman" w:hAnsi="Times New Roman" w:cs="Times New Roman"/>
          <w:szCs w:val="21"/>
        </w:rPr>
        <w:t>）醚键，酯基</w:t>
      </w:r>
      <w:r>
        <w:rPr>
          <w:rFonts w:ascii="Times New Roman" w:hAnsi="Times New Roman" w:cs="Times New Roman"/>
          <w:szCs w:val="21"/>
        </w:rPr>
        <w:t xml:space="preserve">    </w:t>
      </w:r>
    </w:p>
    <w:p w:rsidR="00AE4599" w:rsidRDefault="004D3EFE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2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noProof/>
          <w:szCs w:val="21"/>
        </w:rPr>
        <w:drawing>
          <wp:inline distT="0" distB="0" distL="0" distR="0">
            <wp:extent cx="946785" cy="641985"/>
            <wp:effectExtent l="0" t="0" r="5715" b="5715"/>
            <wp:docPr id="5" name="图片 5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www.xinjiaoyu.com 新教育网"/>
                    <pic:cNvPicPr>
                      <a:picLocks noChangeAspect="1" noChangeArrowheads="1"/>
                    </pic:cNvPicPr>
                  </pic:nvPicPr>
                  <pic:blipFill>
                    <a:blip r:embed="rId3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6785" cy="641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3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宋体" w:eastAsia="宋体" w:hAnsi="宋体" w:cs="宋体" w:hint="eastAsia"/>
          <w:szCs w:val="21"/>
        </w:rPr>
        <w:t>①</w:t>
      </w:r>
      <w:r>
        <w:rPr>
          <w:rFonts w:ascii="Times New Roman" w:hAnsi="Times New Roman" w:cs="Times New Roman"/>
          <w:szCs w:val="21"/>
        </w:rPr>
        <w:t xml:space="preserve">. </w:t>
      </w:r>
      <w:r>
        <w:rPr>
          <w:rFonts w:ascii="Times New Roman" w:hAnsi="Times New Roman" w:cs="Times New Roman"/>
          <w:noProof/>
          <w:szCs w:val="21"/>
        </w:rPr>
        <w:drawing>
          <wp:inline distT="0" distB="0" distL="0" distR="0">
            <wp:extent cx="3597910" cy="641985"/>
            <wp:effectExtent l="0" t="0" r="2540" b="5715"/>
            <wp:docPr id="4" name="图片 4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www.xinjiaoyu.com 新教育网"/>
                    <pic:cNvPicPr>
                      <a:picLocks noChangeAspect="1" noChangeArrowheads="1"/>
                    </pic:cNvPicPr>
                  </pic:nvPicPr>
                  <pic:blipFill>
                    <a:blip r:embed="rId3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97910" cy="641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宋体" w:eastAsia="宋体" w:hAnsi="宋体" w:cs="宋体" w:hint="eastAsia"/>
          <w:szCs w:val="21"/>
        </w:rPr>
        <w:t>②</w:t>
      </w:r>
      <w:r>
        <w:rPr>
          <w:rFonts w:ascii="Times New Roman" w:hAnsi="Times New Roman" w:cs="Times New Roman"/>
          <w:szCs w:val="21"/>
        </w:rPr>
        <w:t xml:space="preserve">. </w:t>
      </w:r>
      <w:r>
        <w:rPr>
          <w:rFonts w:ascii="Times New Roman" w:hAnsi="Times New Roman" w:cs="Times New Roman"/>
          <w:noProof/>
          <w:szCs w:val="21"/>
        </w:rPr>
        <w:drawing>
          <wp:inline distT="0" distB="0" distL="0" distR="0">
            <wp:extent cx="1491615" cy="647700"/>
            <wp:effectExtent l="0" t="0" r="0" b="0"/>
            <wp:docPr id="3" name="图片 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www.xinjiaoyu.com 新教育网"/>
                    <pic:cNvPicPr>
                      <a:picLocks noChangeAspect="1" noChangeArrowheads="1"/>
                    </pic:cNvPicPr>
                  </pic:nvPicPr>
                  <pic:blipFill>
                    <a:blip r:embed="rId3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1615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Cs w:val="21"/>
        </w:rPr>
        <w:t xml:space="preserve">    </w:t>
      </w:r>
    </w:p>
    <w:p w:rsidR="00AE4599" w:rsidRDefault="004D3EFE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4</w:t>
      </w:r>
      <w:r>
        <w:rPr>
          <w:rFonts w:ascii="Times New Roman" w:hAnsi="Times New Roman" w:cs="Times New Roman"/>
          <w:szCs w:val="21"/>
        </w:rPr>
        <w:t>）取代反应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5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noProof/>
          <w:szCs w:val="21"/>
        </w:rPr>
        <w:drawing>
          <wp:inline distT="0" distB="0" distL="0" distR="0">
            <wp:extent cx="2057400" cy="800100"/>
            <wp:effectExtent l="0" t="0" r="0" b="0"/>
            <wp:docPr id="2" name="图片 2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www.xinjiaoyu.com 新教育网"/>
                    <pic:cNvPicPr>
                      <a:picLocks noChangeAspect="1" noChangeArrowheads="1"/>
                    </pic:cNvPicPr>
                  </pic:nvPicPr>
                  <pic:blipFill>
                    <a:blip r:embed="rId3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Cs w:val="21"/>
        </w:rPr>
        <w:t xml:space="preserve">    </w:t>
      </w:r>
    </w:p>
    <w:p w:rsidR="00AE4599" w:rsidRDefault="004D3EFE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6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宋体" w:eastAsia="宋体" w:hAnsi="宋体" w:cs="宋体" w:hint="eastAsia"/>
          <w:szCs w:val="21"/>
        </w:rPr>
        <w:t>①</w:t>
      </w:r>
      <w:r>
        <w:rPr>
          <w:rFonts w:ascii="Times New Roman" w:hAnsi="Times New Roman" w:cs="Times New Roman"/>
          <w:szCs w:val="21"/>
        </w:rPr>
        <w:t xml:space="preserve">. 6    </w:t>
      </w:r>
      <w:r>
        <w:rPr>
          <w:rFonts w:ascii="宋体" w:eastAsia="宋体" w:hAnsi="宋体" w:cs="宋体" w:hint="eastAsia"/>
          <w:szCs w:val="21"/>
        </w:rPr>
        <w:t>②</w:t>
      </w:r>
      <w:r>
        <w:rPr>
          <w:rFonts w:ascii="Times New Roman" w:hAnsi="Times New Roman" w:cs="Times New Roman"/>
          <w:szCs w:val="21"/>
        </w:rPr>
        <w:t xml:space="preserve">. </w:t>
      </w:r>
      <w:r>
        <w:rPr>
          <w:rFonts w:ascii="Times New Roman" w:hAnsi="Times New Roman" w:cs="Times New Roman"/>
          <w:noProof/>
          <w:szCs w:val="21"/>
        </w:rPr>
        <w:drawing>
          <wp:inline distT="0" distB="0" distL="0" distR="0">
            <wp:extent cx="489585" cy="593090"/>
            <wp:effectExtent l="0" t="0" r="5715" b="0"/>
            <wp:docPr id="1" name="图片 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www.xinjiaoyu.com 新教育网"/>
                    <pic:cNvPicPr>
                      <a:picLocks noChangeAspect="1" noChangeArrowheads="1"/>
                    </pic:cNvPicPr>
                  </pic:nvPicPr>
                  <pic:blipFill>
                    <a:blip r:embed="rId3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9585" cy="59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4599" w:rsidRDefault="00AE4599">
      <w:pPr>
        <w:tabs>
          <w:tab w:val="left" w:pos="1365"/>
        </w:tabs>
        <w:spacing w:line="360" w:lineRule="auto"/>
        <w:rPr>
          <w:rFonts w:ascii="Times New Roman" w:eastAsiaTheme="majorEastAsia" w:hAnsi="Times New Roman" w:cs="Times New Roman"/>
          <w:szCs w:val="21"/>
        </w:rPr>
      </w:pPr>
      <w:bookmarkStart w:id="0" w:name="_GoBack"/>
      <w:bookmarkEnd w:id="0"/>
    </w:p>
    <w:sectPr w:rsidR="00AE4599" w:rsidSect="00AE4599">
      <w:headerReference w:type="default" r:id="rId316"/>
      <w:pgSz w:w="11906" w:h="16838"/>
      <w:pgMar w:top="1440" w:right="1800" w:bottom="1440" w:left="1800" w:header="283" w:footer="283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D3EFE" w:rsidRDefault="004D3EFE" w:rsidP="004D3EFE">
      <w:r>
        <w:separator/>
      </w:r>
    </w:p>
  </w:endnote>
  <w:endnote w:type="continuationSeparator" w:id="0">
    <w:p w:rsidR="004D3EFE" w:rsidRDefault="004D3EFE" w:rsidP="004D3EF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D3EFE" w:rsidRDefault="004D3EFE" w:rsidP="004D3EFE">
      <w:r>
        <w:separator/>
      </w:r>
    </w:p>
  </w:footnote>
  <w:footnote w:type="continuationSeparator" w:id="0">
    <w:p w:rsidR="004D3EFE" w:rsidRDefault="004D3EFE" w:rsidP="004D3EF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D3EFE" w:rsidRPr="004D3EFE" w:rsidRDefault="004D3EFE" w:rsidP="004D3EFE">
    <w:pPr>
      <w:pStyle w:val="a5"/>
      <w:pBdr>
        <w:bottom w:val="none" w:sz="0" w:space="0" w:color="auto"/>
      </w:pBdr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bordersDoNotSurroundHeader/>
  <w:bordersDoNotSurroundFooter/>
  <w:attachedTemplate r:id="rId1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OTZkNGNiZWYxOTdjNzRhMGNmYjdhOWEyN2IzNzVlYjIifQ=="/>
  </w:docVars>
  <w:rsids>
    <w:rsidRoot w:val="00EC7AA1"/>
    <w:rsid w:val="000660EF"/>
    <w:rsid w:val="000706EC"/>
    <w:rsid w:val="000C12C8"/>
    <w:rsid w:val="000E68E3"/>
    <w:rsid w:val="0015213C"/>
    <w:rsid w:val="00175477"/>
    <w:rsid w:val="00185BEF"/>
    <w:rsid w:val="00185C95"/>
    <w:rsid w:val="002C1599"/>
    <w:rsid w:val="002D03D1"/>
    <w:rsid w:val="00364BB7"/>
    <w:rsid w:val="00397C28"/>
    <w:rsid w:val="003C064D"/>
    <w:rsid w:val="004D3EFE"/>
    <w:rsid w:val="005804BE"/>
    <w:rsid w:val="005E5293"/>
    <w:rsid w:val="00682091"/>
    <w:rsid w:val="006A2064"/>
    <w:rsid w:val="00706ADB"/>
    <w:rsid w:val="00735F68"/>
    <w:rsid w:val="0074651C"/>
    <w:rsid w:val="00780FDB"/>
    <w:rsid w:val="007844EE"/>
    <w:rsid w:val="007F4478"/>
    <w:rsid w:val="00857ED3"/>
    <w:rsid w:val="0086398F"/>
    <w:rsid w:val="00881DD8"/>
    <w:rsid w:val="00953DCE"/>
    <w:rsid w:val="00993DF5"/>
    <w:rsid w:val="009D4BF5"/>
    <w:rsid w:val="00A25DBE"/>
    <w:rsid w:val="00A33E5F"/>
    <w:rsid w:val="00AA4800"/>
    <w:rsid w:val="00AE4599"/>
    <w:rsid w:val="00AE74AA"/>
    <w:rsid w:val="00B941A2"/>
    <w:rsid w:val="00BC4AF3"/>
    <w:rsid w:val="00BE2CC8"/>
    <w:rsid w:val="00C61137"/>
    <w:rsid w:val="00CF2EF6"/>
    <w:rsid w:val="00D73416"/>
    <w:rsid w:val="00DF2057"/>
    <w:rsid w:val="00E2207D"/>
    <w:rsid w:val="00E6253B"/>
    <w:rsid w:val="00E64C6F"/>
    <w:rsid w:val="00EC7AA1"/>
    <w:rsid w:val="00F43620"/>
    <w:rsid w:val="00F85A0D"/>
    <w:rsid w:val="5FF818B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uiPriority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 w:unhideWhenUsed="0"/>
    <w:lsdException w:name="Strong" w:semiHidden="0" w:uiPriority="22" w:unhideWhenUsed="0" w:qFormat="1"/>
    <w:lsdException w:name="Emphasis" w:semiHidden="0" w:uiPriority="20" w:unhideWhenUsed="0" w:qFormat="1"/>
    <w:lsdException w:name="Balloon Text" w:qFormat="1"/>
    <w:lsdException w:name="Table Grid" w:semiHidden="0" w:uiPriority="5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4599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qFormat/>
    <w:rsid w:val="00AE4599"/>
    <w:rPr>
      <w:sz w:val="18"/>
      <w:szCs w:val="18"/>
    </w:rPr>
  </w:style>
  <w:style w:type="paragraph" w:styleId="a4">
    <w:name w:val="footer"/>
    <w:basedOn w:val="a"/>
    <w:link w:val="Char0"/>
    <w:unhideWhenUsed/>
    <w:qFormat/>
    <w:rsid w:val="00AE45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autoRedefine/>
    <w:uiPriority w:val="99"/>
    <w:unhideWhenUsed/>
    <w:qFormat/>
    <w:rsid w:val="00AE459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6">
    <w:name w:val="Hyperlink"/>
    <w:autoRedefine/>
    <w:uiPriority w:val="99"/>
    <w:rsid w:val="00AE4599"/>
    <w:rPr>
      <w:color w:val="0000FF"/>
      <w:u w:val="single"/>
    </w:rPr>
  </w:style>
  <w:style w:type="character" w:customStyle="1" w:styleId="Char1">
    <w:name w:val="页眉 Char"/>
    <w:basedOn w:val="a0"/>
    <w:link w:val="a5"/>
    <w:uiPriority w:val="99"/>
    <w:qFormat/>
    <w:rsid w:val="00AE4599"/>
    <w:rPr>
      <w:sz w:val="18"/>
      <w:szCs w:val="18"/>
    </w:rPr>
  </w:style>
  <w:style w:type="character" w:customStyle="1" w:styleId="Char0">
    <w:name w:val="页脚 Char"/>
    <w:basedOn w:val="a0"/>
    <w:link w:val="a4"/>
    <w:autoRedefine/>
    <w:uiPriority w:val="99"/>
    <w:qFormat/>
    <w:rsid w:val="00AE4599"/>
    <w:rPr>
      <w:sz w:val="18"/>
      <w:szCs w:val="18"/>
    </w:rPr>
  </w:style>
  <w:style w:type="character" w:customStyle="1" w:styleId="Char">
    <w:name w:val="批注框文本 Char"/>
    <w:basedOn w:val="a0"/>
    <w:link w:val="a3"/>
    <w:autoRedefine/>
    <w:uiPriority w:val="99"/>
    <w:semiHidden/>
    <w:qFormat/>
    <w:rsid w:val="00AE4599"/>
    <w:rPr>
      <w:sz w:val="18"/>
      <w:szCs w:val="18"/>
    </w:rPr>
  </w:style>
  <w:style w:type="character" w:customStyle="1" w:styleId="UnresolvedMention">
    <w:name w:val="Unresolved Mention"/>
    <w:basedOn w:val="a0"/>
    <w:autoRedefine/>
    <w:uiPriority w:val="99"/>
    <w:semiHidden/>
    <w:unhideWhenUsed/>
    <w:qFormat/>
    <w:rsid w:val="00AE4599"/>
    <w:rPr>
      <w:color w:val="605E5C"/>
      <w:shd w:val="clear" w:color="auto" w:fill="E1DFDD"/>
    </w:rPr>
  </w:style>
  <w:style w:type="paragraph" w:styleId="a7">
    <w:name w:val="No Spacing"/>
    <w:autoRedefine/>
    <w:uiPriority w:val="1"/>
    <w:qFormat/>
    <w:rsid w:val="00AE4599"/>
    <w:rPr>
      <w:rFonts w:eastAsia="Microsoft YaHei UI"/>
      <w:sz w:val="22"/>
      <w:szCs w:val="22"/>
    </w:rPr>
  </w:style>
  <w:style w:type="paragraph" w:styleId="a8">
    <w:name w:val="List Paragraph"/>
    <w:basedOn w:val="a"/>
    <w:autoRedefine/>
    <w:uiPriority w:val="99"/>
    <w:qFormat/>
    <w:rsid w:val="00AE4599"/>
    <w:pPr>
      <w:ind w:firstLineChars="200" w:firstLine="420"/>
    </w:pPr>
    <w:rPr>
      <w:rFonts w:ascii="Times New Roman" w:eastAsia="宋体" w:hAnsi="Times New Roman" w:cs="宋体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45.bin"/><Relationship Id="rId299" Type="http://schemas.openxmlformats.org/officeDocument/2006/relationships/image" Target="media/image147.png"/><Relationship Id="rId303" Type="http://schemas.openxmlformats.org/officeDocument/2006/relationships/oleObject" Target="embeddings/oleObject149.bin"/><Relationship Id="rId21" Type="http://schemas.openxmlformats.org/officeDocument/2006/relationships/image" Target="media/image13.png"/><Relationship Id="rId42" Type="http://schemas.openxmlformats.org/officeDocument/2006/relationships/image" Target="media/image26.wmf"/><Relationship Id="rId63" Type="http://schemas.openxmlformats.org/officeDocument/2006/relationships/oleObject" Target="embeddings/oleObject21.bin"/><Relationship Id="rId84" Type="http://schemas.openxmlformats.org/officeDocument/2006/relationships/oleObject" Target="embeddings/oleObject30.bin"/><Relationship Id="rId138" Type="http://schemas.openxmlformats.org/officeDocument/2006/relationships/image" Target="media/image78.wmf"/><Relationship Id="rId159" Type="http://schemas.openxmlformats.org/officeDocument/2006/relationships/oleObject" Target="embeddings/oleObject70.bin"/><Relationship Id="rId170" Type="http://schemas.openxmlformats.org/officeDocument/2006/relationships/image" Target="media/image90.wmf"/><Relationship Id="rId191" Type="http://schemas.openxmlformats.org/officeDocument/2006/relationships/oleObject" Target="embeddings/oleObject87.bin"/><Relationship Id="rId205" Type="http://schemas.openxmlformats.org/officeDocument/2006/relationships/oleObject" Target="embeddings/oleObject97.bin"/><Relationship Id="rId226" Type="http://schemas.openxmlformats.org/officeDocument/2006/relationships/image" Target="media/image113.wmf"/><Relationship Id="rId247" Type="http://schemas.openxmlformats.org/officeDocument/2006/relationships/image" Target="media/image123.wmf"/><Relationship Id="rId107" Type="http://schemas.openxmlformats.org/officeDocument/2006/relationships/oleObject" Target="embeddings/oleObject40.bin"/><Relationship Id="rId268" Type="http://schemas.openxmlformats.org/officeDocument/2006/relationships/oleObject" Target="embeddings/oleObject130.bin"/><Relationship Id="rId289" Type="http://schemas.openxmlformats.org/officeDocument/2006/relationships/oleObject" Target="embeddings/oleObject142.bin"/><Relationship Id="rId11" Type="http://schemas.openxmlformats.org/officeDocument/2006/relationships/image" Target="media/image5.png"/><Relationship Id="rId32" Type="http://schemas.openxmlformats.org/officeDocument/2006/relationships/oleObject" Target="embeddings/oleObject7.bin"/><Relationship Id="rId53" Type="http://schemas.openxmlformats.org/officeDocument/2006/relationships/image" Target="media/image32.wmf"/><Relationship Id="rId74" Type="http://schemas.openxmlformats.org/officeDocument/2006/relationships/image" Target="media/image44.wmf"/><Relationship Id="rId128" Type="http://schemas.openxmlformats.org/officeDocument/2006/relationships/image" Target="media/image73.wmf"/><Relationship Id="rId149" Type="http://schemas.openxmlformats.org/officeDocument/2006/relationships/oleObject" Target="embeddings/oleObject62.bin"/><Relationship Id="rId314" Type="http://schemas.openxmlformats.org/officeDocument/2006/relationships/image" Target="media/image156.png"/><Relationship Id="rId5" Type="http://schemas.openxmlformats.org/officeDocument/2006/relationships/endnotes" Target="endnotes.xml"/><Relationship Id="rId95" Type="http://schemas.openxmlformats.org/officeDocument/2006/relationships/oleObject" Target="embeddings/oleObject35.bin"/><Relationship Id="rId160" Type="http://schemas.openxmlformats.org/officeDocument/2006/relationships/image" Target="media/image85.wmf"/><Relationship Id="rId181" Type="http://schemas.openxmlformats.org/officeDocument/2006/relationships/oleObject" Target="embeddings/oleObject82.bin"/><Relationship Id="rId216" Type="http://schemas.openxmlformats.org/officeDocument/2006/relationships/oleObject" Target="embeddings/oleObject104.bin"/><Relationship Id="rId237" Type="http://schemas.openxmlformats.org/officeDocument/2006/relationships/image" Target="media/image118.wmf"/><Relationship Id="rId258" Type="http://schemas.openxmlformats.org/officeDocument/2006/relationships/oleObject" Target="embeddings/oleObject125.bin"/><Relationship Id="rId279" Type="http://schemas.openxmlformats.org/officeDocument/2006/relationships/oleObject" Target="embeddings/oleObject136.bin"/><Relationship Id="rId22" Type="http://schemas.openxmlformats.org/officeDocument/2006/relationships/image" Target="media/image14.png"/><Relationship Id="rId43" Type="http://schemas.openxmlformats.org/officeDocument/2006/relationships/oleObject" Target="embeddings/oleObject12.bin"/><Relationship Id="rId64" Type="http://schemas.openxmlformats.org/officeDocument/2006/relationships/image" Target="media/image38.png"/><Relationship Id="rId118" Type="http://schemas.openxmlformats.org/officeDocument/2006/relationships/image" Target="media/image68.wmf"/><Relationship Id="rId139" Type="http://schemas.openxmlformats.org/officeDocument/2006/relationships/oleObject" Target="embeddings/oleObject56.bin"/><Relationship Id="rId290" Type="http://schemas.openxmlformats.org/officeDocument/2006/relationships/image" Target="media/image143.wmf"/><Relationship Id="rId304" Type="http://schemas.openxmlformats.org/officeDocument/2006/relationships/image" Target="media/image150.wmf"/><Relationship Id="rId85" Type="http://schemas.openxmlformats.org/officeDocument/2006/relationships/image" Target="media/image50.png"/><Relationship Id="rId150" Type="http://schemas.openxmlformats.org/officeDocument/2006/relationships/image" Target="media/image83.wmf"/><Relationship Id="rId171" Type="http://schemas.openxmlformats.org/officeDocument/2006/relationships/oleObject" Target="embeddings/oleObject76.bin"/><Relationship Id="rId192" Type="http://schemas.openxmlformats.org/officeDocument/2006/relationships/image" Target="media/image100.wmf"/><Relationship Id="rId206" Type="http://schemas.openxmlformats.org/officeDocument/2006/relationships/image" Target="media/image104.wmf"/><Relationship Id="rId227" Type="http://schemas.openxmlformats.org/officeDocument/2006/relationships/oleObject" Target="embeddings/oleObject109.bin"/><Relationship Id="rId248" Type="http://schemas.openxmlformats.org/officeDocument/2006/relationships/oleObject" Target="embeddings/oleObject120.bin"/><Relationship Id="rId269" Type="http://schemas.openxmlformats.org/officeDocument/2006/relationships/oleObject" Target="embeddings/oleObject131.bin"/><Relationship Id="rId12" Type="http://schemas.openxmlformats.org/officeDocument/2006/relationships/image" Target="media/image6.wmf"/><Relationship Id="rId33" Type="http://schemas.openxmlformats.org/officeDocument/2006/relationships/image" Target="media/image21.wmf"/><Relationship Id="rId108" Type="http://schemas.openxmlformats.org/officeDocument/2006/relationships/image" Target="media/image63.wmf"/><Relationship Id="rId129" Type="http://schemas.openxmlformats.org/officeDocument/2006/relationships/oleObject" Target="embeddings/oleObject51.bin"/><Relationship Id="rId280" Type="http://schemas.openxmlformats.org/officeDocument/2006/relationships/image" Target="media/image139.wmf"/><Relationship Id="rId315" Type="http://schemas.openxmlformats.org/officeDocument/2006/relationships/image" Target="media/image157.png"/><Relationship Id="rId54" Type="http://schemas.openxmlformats.org/officeDocument/2006/relationships/oleObject" Target="embeddings/oleObject17.bin"/><Relationship Id="rId75" Type="http://schemas.openxmlformats.org/officeDocument/2006/relationships/oleObject" Target="embeddings/oleObject26.bin"/><Relationship Id="rId96" Type="http://schemas.openxmlformats.org/officeDocument/2006/relationships/image" Target="media/image56.wmf"/><Relationship Id="rId140" Type="http://schemas.openxmlformats.org/officeDocument/2006/relationships/image" Target="media/image79.wmf"/><Relationship Id="rId161" Type="http://schemas.openxmlformats.org/officeDocument/2006/relationships/oleObject" Target="embeddings/oleObject71.bin"/><Relationship Id="rId182" Type="http://schemas.openxmlformats.org/officeDocument/2006/relationships/image" Target="media/image95.png"/><Relationship Id="rId217" Type="http://schemas.openxmlformats.org/officeDocument/2006/relationships/image" Target="media/image108.wmf"/><Relationship Id="rId6" Type="http://schemas.openxmlformats.org/officeDocument/2006/relationships/image" Target="media/image1.wmf"/><Relationship Id="rId238" Type="http://schemas.openxmlformats.org/officeDocument/2006/relationships/oleObject" Target="embeddings/oleObject115.bin"/><Relationship Id="rId259" Type="http://schemas.openxmlformats.org/officeDocument/2006/relationships/image" Target="media/image129.wmf"/><Relationship Id="rId23" Type="http://schemas.openxmlformats.org/officeDocument/2006/relationships/image" Target="media/image15.png"/><Relationship Id="rId119" Type="http://schemas.openxmlformats.org/officeDocument/2006/relationships/oleObject" Target="embeddings/oleObject46.bin"/><Relationship Id="rId270" Type="http://schemas.openxmlformats.org/officeDocument/2006/relationships/image" Target="media/image134.wmf"/><Relationship Id="rId291" Type="http://schemas.openxmlformats.org/officeDocument/2006/relationships/oleObject" Target="embeddings/oleObject143.bin"/><Relationship Id="rId305" Type="http://schemas.openxmlformats.org/officeDocument/2006/relationships/oleObject" Target="embeddings/oleObject150.bin"/><Relationship Id="rId44" Type="http://schemas.openxmlformats.org/officeDocument/2006/relationships/image" Target="media/image27.wmf"/><Relationship Id="rId65" Type="http://schemas.openxmlformats.org/officeDocument/2006/relationships/image" Target="media/image39.wmf"/><Relationship Id="rId86" Type="http://schemas.openxmlformats.org/officeDocument/2006/relationships/image" Target="media/image51.wmf"/><Relationship Id="rId130" Type="http://schemas.openxmlformats.org/officeDocument/2006/relationships/image" Target="media/image74.wmf"/><Relationship Id="rId151" Type="http://schemas.openxmlformats.org/officeDocument/2006/relationships/oleObject" Target="embeddings/oleObject63.bin"/><Relationship Id="rId172" Type="http://schemas.openxmlformats.org/officeDocument/2006/relationships/image" Target="media/image91.wmf"/><Relationship Id="rId193" Type="http://schemas.openxmlformats.org/officeDocument/2006/relationships/oleObject" Target="embeddings/oleObject88.bin"/><Relationship Id="rId207" Type="http://schemas.openxmlformats.org/officeDocument/2006/relationships/oleObject" Target="embeddings/oleObject98.bin"/><Relationship Id="rId228" Type="http://schemas.openxmlformats.org/officeDocument/2006/relationships/image" Target="media/image114.wmf"/><Relationship Id="rId249" Type="http://schemas.openxmlformats.org/officeDocument/2006/relationships/image" Target="media/image124.wmf"/><Relationship Id="rId13" Type="http://schemas.openxmlformats.org/officeDocument/2006/relationships/oleObject" Target="embeddings/oleObject2.bin"/><Relationship Id="rId109" Type="http://schemas.openxmlformats.org/officeDocument/2006/relationships/oleObject" Target="embeddings/oleObject41.bin"/><Relationship Id="rId260" Type="http://schemas.openxmlformats.org/officeDocument/2006/relationships/oleObject" Target="embeddings/oleObject126.bin"/><Relationship Id="rId281" Type="http://schemas.openxmlformats.org/officeDocument/2006/relationships/oleObject" Target="embeddings/oleObject137.bin"/><Relationship Id="rId316" Type="http://schemas.openxmlformats.org/officeDocument/2006/relationships/header" Target="header1.xml"/><Relationship Id="rId34" Type="http://schemas.openxmlformats.org/officeDocument/2006/relationships/image" Target="media/image22.wmf"/><Relationship Id="rId55" Type="http://schemas.openxmlformats.org/officeDocument/2006/relationships/image" Target="media/image33.wmf"/><Relationship Id="rId76" Type="http://schemas.openxmlformats.org/officeDocument/2006/relationships/image" Target="media/image45.png"/><Relationship Id="rId97" Type="http://schemas.openxmlformats.org/officeDocument/2006/relationships/oleObject" Target="embeddings/oleObject36.bin"/><Relationship Id="rId120" Type="http://schemas.openxmlformats.org/officeDocument/2006/relationships/image" Target="media/image69.wmf"/><Relationship Id="rId141" Type="http://schemas.openxmlformats.org/officeDocument/2006/relationships/oleObject" Target="embeddings/oleObject57.bin"/><Relationship Id="rId7" Type="http://schemas.openxmlformats.org/officeDocument/2006/relationships/oleObject" Target="embeddings/oleObject1.bin"/><Relationship Id="rId162" Type="http://schemas.openxmlformats.org/officeDocument/2006/relationships/image" Target="media/image86.png"/><Relationship Id="rId183" Type="http://schemas.openxmlformats.org/officeDocument/2006/relationships/oleObject" Target="embeddings/oleObject83.bin"/><Relationship Id="rId218" Type="http://schemas.openxmlformats.org/officeDocument/2006/relationships/oleObject" Target="embeddings/oleObject105.bin"/><Relationship Id="rId239" Type="http://schemas.openxmlformats.org/officeDocument/2006/relationships/image" Target="media/image119.wmf"/><Relationship Id="rId250" Type="http://schemas.openxmlformats.org/officeDocument/2006/relationships/oleObject" Target="embeddings/oleObject121.bin"/><Relationship Id="rId271" Type="http://schemas.openxmlformats.org/officeDocument/2006/relationships/oleObject" Target="embeddings/oleObject132.bin"/><Relationship Id="rId292" Type="http://schemas.openxmlformats.org/officeDocument/2006/relationships/image" Target="media/image144.wmf"/><Relationship Id="rId306" Type="http://schemas.openxmlformats.org/officeDocument/2006/relationships/image" Target="media/image151.wmf"/><Relationship Id="rId24" Type="http://schemas.openxmlformats.org/officeDocument/2006/relationships/image" Target="media/image16.wmf"/><Relationship Id="rId45" Type="http://schemas.openxmlformats.org/officeDocument/2006/relationships/oleObject" Target="embeddings/oleObject13.bin"/><Relationship Id="rId66" Type="http://schemas.openxmlformats.org/officeDocument/2006/relationships/oleObject" Target="embeddings/oleObject22.bin"/><Relationship Id="rId87" Type="http://schemas.openxmlformats.org/officeDocument/2006/relationships/oleObject" Target="embeddings/oleObject31.bin"/><Relationship Id="rId110" Type="http://schemas.openxmlformats.org/officeDocument/2006/relationships/image" Target="media/image64.wmf"/><Relationship Id="rId131" Type="http://schemas.openxmlformats.org/officeDocument/2006/relationships/oleObject" Target="embeddings/oleObject52.bin"/><Relationship Id="rId61" Type="http://schemas.openxmlformats.org/officeDocument/2006/relationships/oleObject" Target="embeddings/oleObject20.bin"/><Relationship Id="rId82" Type="http://schemas.openxmlformats.org/officeDocument/2006/relationships/oleObject" Target="embeddings/oleObject29.bin"/><Relationship Id="rId152" Type="http://schemas.openxmlformats.org/officeDocument/2006/relationships/oleObject" Target="embeddings/oleObject64.bin"/><Relationship Id="rId173" Type="http://schemas.openxmlformats.org/officeDocument/2006/relationships/oleObject" Target="embeddings/oleObject77.bin"/><Relationship Id="rId194" Type="http://schemas.openxmlformats.org/officeDocument/2006/relationships/image" Target="media/image101.wmf"/><Relationship Id="rId199" Type="http://schemas.openxmlformats.org/officeDocument/2006/relationships/oleObject" Target="embeddings/oleObject92.bin"/><Relationship Id="rId203" Type="http://schemas.openxmlformats.org/officeDocument/2006/relationships/oleObject" Target="embeddings/oleObject95.bin"/><Relationship Id="rId208" Type="http://schemas.openxmlformats.org/officeDocument/2006/relationships/oleObject" Target="embeddings/oleObject99.bin"/><Relationship Id="rId229" Type="http://schemas.openxmlformats.org/officeDocument/2006/relationships/oleObject" Target="embeddings/oleObject110.bin"/><Relationship Id="rId19" Type="http://schemas.openxmlformats.org/officeDocument/2006/relationships/image" Target="media/image11.png"/><Relationship Id="rId224" Type="http://schemas.openxmlformats.org/officeDocument/2006/relationships/image" Target="media/image112.wmf"/><Relationship Id="rId240" Type="http://schemas.openxmlformats.org/officeDocument/2006/relationships/oleObject" Target="embeddings/oleObject116.bin"/><Relationship Id="rId245" Type="http://schemas.openxmlformats.org/officeDocument/2006/relationships/image" Target="media/image122.wmf"/><Relationship Id="rId261" Type="http://schemas.openxmlformats.org/officeDocument/2006/relationships/image" Target="media/image130.png"/><Relationship Id="rId266" Type="http://schemas.openxmlformats.org/officeDocument/2006/relationships/oleObject" Target="embeddings/oleObject129.bin"/><Relationship Id="rId287" Type="http://schemas.openxmlformats.org/officeDocument/2006/relationships/oleObject" Target="embeddings/oleObject141.bin"/><Relationship Id="rId14" Type="http://schemas.openxmlformats.org/officeDocument/2006/relationships/image" Target="media/image7.png"/><Relationship Id="rId30" Type="http://schemas.openxmlformats.org/officeDocument/2006/relationships/oleObject" Target="embeddings/oleObject6.bin"/><Relationship Id="rId35" Type="http://schemas.openxmlformats.org/officeDocument/2006/relationships/oleObject" Target="embeddings/oleObject8.bin"/><Relationship Id="rId56" Type="http://schemas.openxmlformats.org/officeDocument/2006/relationships/oleObject" Target="embeddings/oleObject18.bin"/><Relationship Id="rId77" Type="http://schemas.openxmlformats.org/officeDocument/2006/relationships/image" Target="media/image46.wmf"/><Relationship Id="rId100" Type="http://schemas.openxmlformats.org/officeDocument/2006/relationships/image" Target="media/image58.wmf"/><Relationship Id="rId105" Type="http://schemas.openxmlformats.org/officeDocument/2006/relationships/image" Target="media/image61.wmf"/><Relationship Id="rId126" Type="http://schemas.openxmlformats.org/officeDocument/2006/relationships/image" Target="media/image72.wmf"/><Relationship Id="rId147" Type="http://schemas.openxmlformats.org/officeDocument/2006/relationships/oleObject" Target="embeddings/oleObject61.bin"/><Relationship Id="rId168" Type="http://schemas.openxmlformats.org/officeDocument/2006/relationships/image" Target="media/image89.wmf"/><Relationship Id="rId282" Type="http://schemas.openxmlformats.org/officeDocument/2006/relationships/oleObject" Target="embeddings/oleObject138.bin"/><Relationship Id="rId312" Type="http://schemas.openxmlformats.org/officeDocument/2006/relationships/image" Target="media/image154.png"/><Relationship Id="rId317" Type="http://schemas.openxmlformats.org/officeDocument/2006/relationships/fontTable" Target="fontTable.xml"/><Relationship Id="rId8" Type="http://schemas.openxmlformats.org/officeDocument/2006/relationships/image" Target="media/image2.png"/><Relationship Id="rId51" Type="http://schemas.openxmlformats.org/officeDocument/2006/relationships/oleObject" Target="embeddings/oleObject16.bin"/><Relationship Id="rId72" Type="http://schemas.openxmlformats.org/officeDocument/2006/relationships/oleObject" Target="embeddings/oleObject25.bin"/><Relationship Id="rId93" Type="http://schemas.openxmlformats.org/officeDocument/2006/relationships/oleObject" Target="embeddings/oleObject34.bin"/><Relationship Id="rId98" Type="http://schemas.openxmlformats.org/officeDocument/2006/relationships/image" Target="media/image57.wmf"/><Relationship Id="rId121" Type="http://schemas.openxmlformats.org/officeDocument/2006/relationships/oleObject" Target="embeddings/oleObject47.bin"/><Relationship Id="rId142" Type="http://schemas.openxmlformats.org/officeDocument/2006/relationships/oleObject" Target="embeddings/oleObject58.bin"/><Relationship Id="rId163" Type="http://schemas.openxmlformats.org/officeDocument/2006/relationships/oleObject" Target="embeddings/oleObject72.bin"/><Relationship Id="rId184" Type="http://schemas.openxmlformats.org/officeDocument/2006/relationships/image" Target="media/image96.wmf"/><Relationship Id="rId189" Type="http://schemas.openxmlformats.org/officeDocument/2006/relationships/oleObject" Target="embeddings/oleObject86.bin"/><Relationship Id="rId219" Type="http://schemas.openxmlformats.org/officeDocument/2006/relationships/image" Target="media/image109.png"/><Relationship Id="rId3" Type="http://schemas.openxmlformats.org/officeDocument/2006/relationships/webSettings" Target="webSettings.xml"/><Relationship Id="rId214" Type="http://schemas.openxmlformats.org/officeDocument/2006/relationships/oleObject" Target="embeddings/oleObject103.bin"/><Relationship Id="rId230" Type="http://schemas.openxmlformats.org/officeDocument/2006/relationships/image" Target="media/image115.wmf"/><Relationship Id="rId235" Type="http://schemas.openxmlformats.org/officeDocument/2006/relationships/image" Target="media/image117.wmf"/><Relationship Id="rId251" Type="http://schemas.openxmlformats.org/officeDocument/2006/relationships/image" Target="media/image125.wmf"/><Relationship Id="rId256" Type="http://schemas.openxmlformats.org/officeDocument/2006/relationships/oleObject" Target="embeddings/oleObject124.bin"/><Relationship Id="rId277" Type="http://schemas.openxmlformats.org/officeDocument/2006/relationships/oleObject" Target="embeddings/oleObject135.bin"/><Relationship Id="rId298" Type="http://schemas.openxmlformats.org/officeDocument/2006/relationships/oleObject" Target="embeddings/oleObject147.bin"/><Relationship Id="rId25" Type="http://schemas.openxmlformats.org/officeDocument/2006/relationships/oleObject" Target="embeddings/oleObject4.bin"/><Relationship Id="rId46" Type="http://schemas.openxmlformats.org/officeDocument/2006/relationships/image" Target="media/image28.wmf"/><Relationship Id="rId67" Type="http://schemas.openxmlformats.org/officeDocument/2006/relationships/image" Target="media/image40.wmf"/><Relationship Id="rId116" Type="http://schemas.openxmlformats.org/officeDocument/2006/relationships/image" Target="media/image67.wmf"/><Relationship Id="rId137" Type="http://schemas.openxmlformats.org/officeDocument/2006/relationships/oleObject" Target="embeddings/oleObject55.bin"/><Relationship Id="rId158" Type="http://schemas.openxmlformats.org/officeDocument/2006/relationships/oleObject" Target="embeddings/oleObject69.bin"/><Relationship Id="rId272" Type="http://schemas.openxmlformats.org/officeDocument/2006/relationships/image" Target="media/image135.wmf"/><Relationship Id="rId293" Type="http://schemas.openxmlformats.org/officeDocument/2006/relationships/oleObject" Target="embeddings/oleObject144.bin"/><Relationship Id="rId302" Type="http://schemas.openxmlformats.org/officeDocument/2006/relationships/image" Target="media/image149.wmf"/><Relationship Id="rId307" Type="http://schemas.openxmlformats.org/officeDocument/2006/relationships/oleObject" Target="embeddings/oleObject151.bin"/><Relationship Id="rId20" Type="http://schemas.openxmlformats.org/officeDocument/2006/relationships/image" Target="media/image12.png"/><Relationship Id="rId41" Type="http://schemas.openxmlformats.org/officeDocument/2006/relationships/oleObject" Target="embeddings/oleObject11.bin"/><Relationship Id="rId62" Type="http://schemas.openxmlformats.org/officeDocument/2006/relationships/image" Target="media/image37.wmf"/><Relationship Id="rId83" Type="http://schemas.openxmlformats.org/officeDocument/2006/relationships/image" Target="media/image49.wmf"/><Relationship Id="rId88" Type="http://schemas.openxmlformats.org/officeDocument/2006/relationships/image" Target="media/image52.wmf"/><Relationship Id="rId111" Type="http://schemas.openxmlformats.org/officeDocument/2006/relationships/oleObject" Target="embeddings/oleObject42.bin"/><Relationship Id="rId132" Type="http://schemas.openxmlformats.org/officeDocument/2006/relationships/image" Target="media/image75.wmf"/><Relationship Id="rId153" Type="http://schemas.openxmlformats.org/officeDocument/2006/relationships/oleObject" Target="embeddings/oleObject65.bin"/><Relationship Id="rId174" Type="http://schemas.openxmlformats.org/officeDocument/2006/relationships/image" Target="media/image92.wmf"/><Relationship Id="rId179" Type="http://schemas.openxmlformats.org/officeDocument/2006/relationships/oleObject" Target="embeddings/oleObject81.bin"/><Relationship Id="rId195" Type="http://schemas.openxmlformats.org/officeDocument/2006/relationships/oleObject" Target="embeddings/oleObject89.bin"/><Relationship Id="rId209" Type="http://schemas.openxmlformats.org/officeDocument/2006/relationships/image" Target="media/image105.wmf"/><Relationship Id="rId190" Type="http://schemas.openxmlformats.org/officeDocument/2006/relationships/image" Target="media/image99.wmf"/><Relationship Id="rId204" Type="http://schemas.openxmlformats.org/officeDocument/2006/relationships/oleObject" Target="embeddings/oleObject96.bin"/><Relationship Id="rId220" Type="http://schemas.openxmlformats.org/officeDocument/2006/relationships/image" Target="media/image110.wmf"/><Relationship Id="rId225" Type="http://schemas.openxmlformats.org/officeDocument/2006/relationships/oleObject" Target="embeddings/oleObject108.bin"/><Relationship Id="rId241" Type="http://schemas.openxmlformats.org/officeDocument/2006/relationships/image" Target="media/image120.wmf"/><Relationship Id="rId246" Type="http://schemas.openxmlformats.org/officeDocument/2006/relationships/oleObject" Target="embeddings/oleObject119.bin"/><Relationship Id="rId267" Type="http://schemas.openxmlformats.org/officeDocument/2006/relationships/image" Target="media/image133.wmf"/><Relationship Id="rId288" Type="http://schemas.openxmlformats.org/officeDocument/2006/relationships/image" Target="media/image142.wmf"/><Relationship Id="rId15" Type="http://schemas.openxmlformats.org/officeDocument/2006/relationships/image" Target="media/image8.png"/><Relationship Id="rId36" Type="http://schemas.openxmlformats.org/officeDocument/2006/relationships/image" Target="media/image23.wmf"/><Relationship Id="rId57" Type="http://schemas.openxmlformats.org/officeDocument/2006/relationships/image" Target="media/image34.png"/><Relationship Id="rId106" Type="http://schemas.openxmlformats.org/officeDocument/2006/relationships/image" Target="media/image62.wmf"/><Relationship Id="rId127" Type="http://schemas.openxmlformats.org/officeDocument/2006/relationships/oleObject" Target="embeddings/oleObject50.bin"/><Relationship Id="rId262" Type="http://schemas.openxmlformats.org/officeDocument/2006/relationships/oleObject" Target="embeddings/oleObject127.bin"/><Relationship Id="rId283" Type="http://schemas.openxmlformats.org/officeDocument/2006/relationships/image" Target="media/image140.wmf"/><Relationship Id="rId313" Type="http://schemas.openxmlformats.org/officeDocument/2006/relationships/image" Target="media/image155.png"/><Relationship Id="rId318" Type="http://schemas.openxmlformats.org/officeDocument/2006/relationships/theme" Target="theme/theme1.xml"/><Relationship Id="rId10" Type="http://schemas.openxmlformats.org/officeDocument/2006/relationships/image" Target="media/image4.png"/><Relationship Id="rId31" Type="http://schemas.openxmlformats.org/officeDocument/2006/relationships/image" Target="media/image20.wmf"/><Relationship Id="rId52" Type="http://schemas.openxmlformats.org/officeDocument/2006/relationships/image" Target="media/image31.png"/><Relationship Id="rId73" Type="http://schemas.openxmlformats.org/officeDocument/2006/relationships/image" Target="media/image43.png"/><Relationship Id="rId78" Type="http://schemas.openxmlformats.org/officeDocument/2006/relationships/oleObject" Target="embeddings/oleObject27.bin"/><Relationship Id="rId94" Type="http://schemas.openxmlformats.org/officeDocument/2006/relationships/image" Target="media/image55.wmf"/><Relationship Id="rId99" Type="http://schemas.openxmlformats.org/officeDocument/2006/relationships/oleObject" Target="embeddings/oleObject37.bin"/><Relationship Id="rId101" Type="http://schemas.openxmlformats.org/officeDocument/2006/relationships/oleObject" Target="embeddings/oleObject38.bin"/><Relationship Id="rId122" Type="http://schemas.openxmlformats.org/officeDocument/2006/relationships/image" Target="media/image70.wmf"/><Relationship Id="rId143" Type="http://schemas.openxmlformats.org/officeDocument/2006/relationships/oleObject" Target="embeddings/oleObject59.bin"/><Relationship Id="rId148" Type="http://schemas.openxmlformats.org/officeDocument/2006/relationships/image" Target="media/image82.wmf"/><Relationship Id="rId164" Type="http://schemas.openxmlformats.org/officeDocument/2006/relationships/image" Target="media/image87.wmf"/><Relationship Id="rId169" Type="http://schemas.openxmlformats.org/officeDocument/2006/relationships/oleObject" Target="embeddings/oleObject75.bin"/><Relationship Id="rId185" Type="http://schemas.openxmlformats.org/officeDocument/2006/relationships/oleObject" Target="embeddings/oleObject84.bin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80" Type="http://schemas.openxmlformats.org/officeDocument/2006/relationships/image" Target="media/image94.wmf"/><Relationship Id="rId210" Type="http://schemas.openxmlformats.org/officeDocument/2006/relationships/oleObject" Target="embeddings/oleObject100.bin"/><Relationship Id="rId215" Type="http://schemas.openxmlformats.org/officeDocument/2006/relationships/image" Target="media/image107.wmf"/><Relationship Id="rId236" Type="http://schemas.openxmlformats.org/officeDocument/2006/relationships/oleObject" Target="embeddings/oleObject114.bin"/><Relationship Id="rId257" Type="http://schemas.openxmlformats.org/officeDocument/2006/relationships/image" Target="media/image128.wmf"/><Relationship Id="rId278" Type="http://schemas.openxmlformats.org/officeDocument/2006/relationships/image" Target="media/image138.wmf"/><Relationship Id="rId26" Type="http://schemas.openxmlformats.org/officeDocument/2006/relationships/image" Target="media/image17.png"/><Relationship Id="rId231" Type="http://schemas.openxmlformats.org/officeDocument/2006/relationships/oleObject" Target="embeddings/oleObject111.bin"/><Relationship Id="rId252" Type="http://schemas.openxmlformats.org/officeDocument/2006/relationships/oleObject" Target="embeddings/oleObject122.bin"/><Relationship Id="rId273" Type="http://schemas.openxmlformats.org/officeDocument/2006/relationships/oleObject" Target="embeddings/oleObject133.bin"/><Relationship Id="rId294" Type="http://schemas.openxmlformats.org/officeDocument/2006/relationships/image" Target="media/image145.wmf"/><Relationship Id="rId308" Type="http://schemas.openxmlformats.org/officeDocument/2006/relationships/oleObject" Target="embeddings/oleObject152.bin"/><Relationship Id="rId47" Type="http://schemas.openxmlformats.org/officeDocument/2006/relationships/oleObject" Target="embeddings/oleObject14.bin"/><Relationship Id="rId68" Type="http://schemas.openxmlformats.org/officeDocument/2006/relationships/oleObject" Target="embeddings/oleObject23.bin"/><Relationship Id="rId89" Type="http://schemas.openxmlformats.org/officeDocument/2006/relationships/oleObject" Target="embeddings/oleObject32.bin"/><Relationship Id="rId112" Type="http://schemas.openxmlformats.org/officeDocument/2006/relationships/image" Target="media/image65.wmf"/><Relationship Id="rId133" Type="http://schemas.openxmlformats.org/officeDocument/2006/relationships/oleObject" Target="embeddings/oleObject53.bin"/><Relationship Id="rId154" Type="http://schemas.openxmlformats.org/officeDocument/2006/relationships/oleObject" Target="embeddings/oleObject66.bin"/><Relationship Id="rId175" Type="http://schemas.openxmlformats.org/officeDocument/2006/relationships/oleObject" Target="embeddings/oleObject78.bin"/><Relationship Id="rId196" Type="http://schemas.openxmlformats.org/officeDocument/2006/relationships/oleObject" Target="embeddings/oleObject90.bin"/><Relationship Id="rId200" Type="http://schemas.openxmlformats.org/officeDocument/2006/relationships/oleObject" Target="embeddings/oleObject93.bin"/><Relationship Id="rId16" Type="http://schemas.openxmlformats.org/officeDocument/2006/relationships/image" Target="media/image9.png"/><Relationship Id="rId221" Type="http://schemas.openxmlformats.org/officeDocument/2006/relationships/oleObject" Target="embeddings/oleObject106.bin"/><Relationship Id="rId242" Type="http://schemas.openxmlformats.org/officeDocument/2006/relationships/oleObject" Target="embeddings/oleObject117.bin"/><Relationship Id="rId263" Type="http://schemas.openxmlformats.org/officeDocument/2006/relationships/image" Target="media/image131.wmf"/><Relationship Id="rId284" Type="http://schemas.openxmlformats.org/officeDocument/2006/relationships/oleObject" Target="embeddings/oleObject139.bin"/><Relationship Id="rId37" Type="http://schemas.openxmlformats.org/officeDocument/2006/relationships/oleObject" Target="embeddings/oleObject9.bin"/><Relationship Id="rId58" Type="http://schemas.openxmlformats.org/officeDocument/2006/relationships/image" Target="media/image35.wmf"/><Relationship Id="rId79" Type="http://schemas.openxmlformats.org/officeDocument/2006/relationships/image" Target="media/image47.wmf"/><Relationship Id="rId102" Type="http://schemas.openxmlformats.org/officeDocument/2006/relationships/image" Target="media/image59.wmf"/><Relationship Id="rId123" Type="http://schemas.openxmlformats.org/officeDocument/2006/relationships/oleObject" Target="embeddings/oleObject48.bin"/><Relationship Id="rId144" Type="http://schemas.openxmlformats.org/officeDocument/2006/relationships/image" Target="media/image80.wmf"/><Relationship Id="rId90" Type="http://schemas.openxmlformats.org/officeDocument/2006/relationships/image" Target="media/image53.wmf"/><Relationship Id="rId165" Type="http://schemas.openxmlformats.org/officeDocument/2006/relationships/oleObject" Target="embeddings/oleObject73.bin"/><Relationship Id="rId186" Type="http://schemas.openxmlformats.org/officeDocument/2006/relationships/image" Target="media/image97.wmf"/><Relationship Id="rId211" Type="http://schemas.openxmlformats.org/officeDocument/2006/relationships/oleObject" Target="embeddings/oleObject101.bin"/><Relationship Id="rId232" Type="http://schemas.openxmlformats.org/officeDocument/2006/relationships/oleObject" Target="embeddings/oleObject112.bin"/><Relationship Id="rId253" Type="http://schemas.openxmlformats.org/officeDocument/2006/relationships/image" Target="media/image126.wmf"/><Relationship Id="rId274" Type="http://schemas.openxmlformats.org/officeDocument/2006/relationships/oleObject" Target="embeddings/oleObject134.bin"/><Relationship Id="rId295" Type="http://schemas.openxmlformats.org/officeDocument/2006/relationships/oleObject" Target="embeddings/oleObject145.bin"/><Relationship Id="rId309" Type="http://schemas.openxmlformats.org/officeDocument/2006/relationships/image" Target="media/image152.wmf"/><Relationship Id="rId27" Type="http://schemas.openxmlformats.org/officeDocument/2006/relationships/image" Target="media/image18.wmf"/><Relationship Id="rId48" Type="http://schemas.openxmlformats.org/officeDocument/2006/relationships/image" Target="media/image29.wmf"/><Relationship Id="rId69" Type="http://schemas.openxmlformats.org/officeDocument/2006/relationships/image" Target="media/image41.wmf"/><Relationship Id="rId113" Type="http://schemas.openxmlformats.org/officeDocument/2006/relationships/oleObject" Target="embeddings/oleObject43.bin"/><Relationship Id="rId134" Type="http://schemas.openxmlformats.org/officeDocument/2006/relationships/image" Target="media/image76.wmf"/><Relationship Id="rId80" Type="http://schemas.openxmlformats.org/officeDocument/2006/relationships/oleObject" Target="embeddings/oleObject28.bin"/><Relationship Id="rId155" Type="http://schemas.openxmlformats.org/officeDocument/2006/relationships/image" Target="media/image84.wmf"/><Relationship Id="rId176" Type="http://schemas.openxmlformats.org/officeDocument/2006/relationships/oleObject" Target="embeddings/oleObject79.bin"/><Relationship Id="rId197" Type="http://schemas.openxmlformats.org/officeDocument/2006/relationships/oleObject" Target="embeddings/oleObject91.bin"/><Relationship Id="rId201" Type="http://schemas.openxmlformats.org/officeDocument/2006/relationships/oleObject" Target="embeddings/oleObject94.bin"/><Relationship Id="rId222" Type="http://schemas.openxmlformats.org/officeDocument/2006/relationships/image" Target="media/image111.wmf"/><Relationship Id="rId243" Type="http://schemas.openxmlformats.org/officeDocument/2006/relationships/image" Target="media/image121.wmf"/><Relationship Id="rId264" Type="http://schemas.openxmlformats.org/officeDocument/2006/relationships/oleObject" Target="embeddings/oleObject128.bin"/><Relationship Id="rId285" Type="http://schemas.openxmlformats.org/officeDocument/2006/relationships/oleObject" Target="embeddings/oleObject140.bin"/><Relationship Id="rId17" Type="http://schemas.openxmlformats.org/officeDocument/2006/relationships/image" Target="media/image10.wmf"/><Relationship Id="rId38" Type="http://schemas.openxmlformats.org/officeDocument/2006/relationships/image" Target="media/image24.wmf"/><Relationship Id="rId59" Type="http://schemas.openxmlformats.org/officeDocument/2006/relationships/oleObject" Target="embeddings/oleObject19.bin"/><Relationship Id="rId103" Type="http://schemas.openxmlformats.org/officeDocument/2006/relationships/oleObject" Target="embeddings/oleObject39.bin"/><Relationship Id="rId124" Type="http://schemas.openxmlformats.org/officeDocument/2006/relationships/image" Target="media/image71.wmf"/><Relationship Id="rId310" Type="http://schemas.openxmlformats.org/officeDocument/2006/relationships/oleObject" Target="embeddings/oleObject153.bin"/><Relationship Id="rId70" Type="http://schemas.openxmlformats.org/officeDocument/2006/relationships/oleObject" Target="embeddings/oleObject24.bin"/><Relationship Id="rId91" Type="http://schemas.openxmlformats.org/officeDocument/2006/relationships/oleObject" Target="embeddings/oleObject33.bin"/><Relationship Id="rId145" Type="http://schemas.openxmlformats.org/officeDocument/2006/relationships/oleObject" Target="embeddings/oleObject60.bin"/><Relationship Id="rId166" Type="http://schemas.openxmlformats.org/officeDocument/2006/relationships/image" Target="media/image88.wmf"/><Relationship Id="rId187" Type="http://schemas.openxmlformats.org/officeDocument/2006/relationships/oleObject" Target="embeddings/oleObject85.bin"/><Relationship Id="rId1" Type="http://schemas.openxmlformats.org/officeDocument/2006/relationships/styles" Target="styles.xml"/><Relationship Id="rId212" Type="http://schemas.openxmlformats.org/officeDocument/2006/relationships/oleObject" Target="embeddings/oleObject102.bin"/><Relationship Id="rId233" Type="http://schemas.openxmlformats.org/officeDocument/2006/relationships/image" Target="media/image116.wmf"/><Relationship Id="rId254" Type="http://schemas.openxmlformats.org/officeDocument/2006/relationships/oleObject" Target="embeddings/oleObject123.bin"/><Relationship Id="rId28" Type="http://schemas.openxmlformats.org/officeDocument/2006/relationships/oleObject" Target="embeddings/oleObject5.bin"/><Relationship Id="rId49" Type="http://schemas.openxmlformats.org/officeDocument/2006/relationships/oleObject" Target="embeddings/oleObject15.bin"/><Relationship Id="rId114" Type="http://schemas.openxmlformats.org/officeDocument/2006/relationships/image" Target="media/image66.wmf"/><Relationship Id="rId275" Type="http://schemas.openxmlformats.org/officeDocument/2006/relationships/image" Target="media/image136.png"/><Relationship Id="rId296" Type="http://schemas.openxmlformats.org/officeDocument/2006/relationships/oleObject" Target="embeddings/oleObject146.bin"/><Relationship Id="rId300" Type="http://schemas.openxmlformats.org/officeDocument/2006/relationships/image" Target="media/image148.wmf"/><Relationship Id="rId60" Type="http://schemas.openxmlformats.org/officeDocument/2006/relationships/image" Target="media/image36.wmf"/><Relationship Id="rId81" Type="http://schemas.openxmlformats.org/officeDocument/2006/relationships/image" Target="media/image48.wmf"/><Relationship Id="rId135" Type="http://schemas.openxmlformats.org/officeDocument/2006/relationships/oleObject" Target="embeddings/oleObject54.bin"/><Relationship Id="rId156" Type="http://schemas.openxmlformats.org/officeDocument/2006/relationships/oleObject" Target="embeddings/oleObject67.bin"/><Relationship Id="rId177" Type="http://schemas.openxmlformats.org/officeDocument/2006/relationships/oleObject" Target="embeddings/oleObject80.bin"/><Relationship Id="rId198" Type="http://schemas.openxmlformats.org/officeDocument/2006/relationships/image" Target="media/image102.wmf"/><Relationship Id="rId202" Type="http://schemas.openxmlformats.org/officeDocument/2006/relationships/image" Target="media/image103.wmf"/><Relationship Id="rId223" Type="http://schemas.openxmlformats.org/officeDocument/2006/relationships/oleObject" Target="embeddings/oleObject107.bin"/><Relationship Id="rId244" Type="http://schemas.openxmlformats.org/officeDocument/2006/relationships/oleObject" Target="embeddings/oleObject118.bin"/><Relationship Id="rId18" Type="http://schemas.openxmlformats.org/officeDocument/2006/relationships/oleObject" Target="embeddings/oleObject3.bin"/><Relationship Id="rId39" Type="http://schemas.openxmlformats.org/officeDocument/2006/relationships/oleObject" Target="embeddings/oleObject10.bin"/><Relationship Id="rId265" Type="http://schemas.openxmlformats.org/officeDocument/2006/relationships/image" Target="media/image132.wmf"/><Relationship Id="rId286" Type="http://schemas.openxmlformats.org/officeDocument/2006/relationships/image" Target="media/image141.wmf"/><Relationship Id="rId50" Type="http://schemas.openxmlformats.org/officeDocument/2006/relationships/image" Target="media/image30.wmf"/><Relationship Id="rId104" Type="http://schemas.openxmlformats.org/officeDocument/2006/relationships/image" Target="media/image60.png"/><Relationship Id="rId125" Type="http://schemas.openxmlformats.org/officeDocument/2006/relationships/oleObject" Target="embeddings/oleObject49.bin"/><Relationship Id="rId146" Type="http://schemas.openxmlformats.org/officeDocument/2006/relationships/image" Target="media/image81.wmf"/><Relationship Id="rId167" Type="http://schemas.openxmlformats.org/officeDocument/2006/relationships/oleObject" Target="embeddings/oleObject74.bin"/><Relationship Id="rId188" Type="http://schemas.openxmlformats.org/officeDocument/2006/relationships/image" Target="media/image98.wmf"/><Relationship Id="rId311" Type="http://schemas.openxmlformats.org/officeDocument/2006/relationships/image" Target="media/image153.png"/><Relationship Id="rId71" Type="http://schemas.openxmlformats.org/officeDocument/2006/relationships/image" Target="media/image42.wmf"/><Relationship Id="rId92" Type="http://schemas.openxmlformats.org/officeDocument/2006/relationships/image" Target="media/image54.wmf"/><Relationship Id="rId213" Type="http://schemas.openxmlformats.org/officeDocument/2006/relationships/image" Target="media/image106.wmf"/><Relationship Id="rId234" Type="http://schemas.openxmlformats.org/officeDocument/2006/relationships/oleObject" Target="embeddings/oleObject113.bin"/><Relationship Id="rId2" Type="http://schemas.openxmlformats.org/officeDocument/2006/relationships/settings" Target="settings.xml"/><Relationship Id="rId29" Type="http://schemas.openxmlformats.org/officeDocument/2006/relationships/image" Target="media/image19.wmf"/><Relationship Id="rId255" Type="http://schemas.openxmlformats.org/officeDocument/2006/relationships/image" Target="media/image127.wmf"/><Relationship Id="rId276" Type="http://schemas.openxmlformats.org/officeDocument/2006/relationships/image" Target="media/image137.wmf"/><Relationship Id="rId297" Type="http://schemas.openxmlformats.org/officeDocument/2006/relationships/image" Target="media/image146.wmf"/><Relationship Id="rId40" Type="http://schemas.openxmlformats.org/officeDocument/2006/relationships/image" Target="media/image25.wmf"/><Relationship Id="rId115" Type="http://schemas.openxmlformats.org/officeDocument/2006/relationships/oleObject" Target="embeddings/oleObject44.bin"/><Relationship Id="rId136" Type="http://schemas.openxmlformats.org/officeDocument/2006/relationships/image" Target="media/image77.wmf"/><Relationship Id="rId157" Type="http://schemas.openxmlformats.org/officeDocument/2006/relationships/oleObject" Target="embeddings/oleObject68.bin"/><Relationship Id="rId178" Type="http://schemas.openxmlformats.org/officeDocument/2006/relationships/image" Target="media/image93.wmf"/><Relationship Id="rId301" Type="http://schemas.openxmlformats.org/officeDocument/2006/relationships/oleObject" Target="embeddings/oleObject148.bin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E:\1&#24120;&#29992;&#25991;&#20214;\word&#27169;&#26495;&#65288;&#26368;&#26032;&#29256;&#65289;25.04.210.dotx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word模板（最新版）25.04.210</Template>
  <TotalTime>0</TotalTime>
  <Pages>4</Pages>
  <Words>1268</Words>
  <Characters>7228</Characters>
  <Application>Microsoft Office Word</Application>
  <DocSecurity>0</DocSecurity>
  <Lines>60</Lines>
  <Paragraphs>16</Paragraphs>
  <ScaleCrop>false</ScaleCrop>
  <Company/>
  <LinksUpToDate>false</LinksUpToDate>
  <CharactersWithSpaces>8480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dell</cp:lastModifiedBy>
  <cp:revision>1</cp:revision>
  <dcterms:created xsi:type="dcterms:W3CDTF">2025-06-19T07:11:00Z</dcterms:created>
  <dcterms:modified xsi:type="dcterms:W3CDTF">2025-06-19T07:11:00Z</dcterms:modified>
</cp:coreProperties>
</file>