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2D3559" w14:textId="77777777" w:rsidR="00573724" w:rsidRDefault="009C4ECA">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14:anchorId="74A6BD60" wp14:editId="3BBBF66C">
            <wp:simplePos x="0" y="0"/>
            <wp:positionH relativeFrom="page">
              <wp:posOffset>10337800</wp:posOffset>
            </wp:positionH>
            <wp:positionV relativeFrom="topMargin">
              <wp:posOffset>11176000</wp:posOffset>
            </wp:positionV>
            <wp:extent cx="469900" cy="419100"/>
            <wp:effectExtent l="0" t="0" r="6350" b="0"/>
            <wp:wrapNone/>
            <wp:docPr id="100125" name="图片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pic:cNvPicPr>
                      <a:picLocks noChangeAspect="1"/>
                    </pic:cNvPicPr>
                  </pic:nvPicPr>
                  <pic:blipFill>
                    <a:blip r:embed="rId7"/>
                    <a:stretch>
                      <a:fillRect/>
                    </a:stretch>
                  </pic:blipFill>
                  <pic:spPr>
                    <a:xfrm>
                      <a:off x="0" y="0"/>
                      <a:ext cx="469900" cy="419100"/>
                    </a:xfrm>
                    <a:prstGeom prst="rect">
                      <a:avLst/>
                    </a:prstGeom>
                  </pic:spPr>
                </pic:pic>
              </a:graphicData>
            </a:graphic>
          </wp:anchor>
        </w:drawing>
      </w:r>
      <w:r>
        <w:rPr>
          <w:rFonts w:eastAsia="Times New Roman" w:cs="Times New Roman"/>
          <w:b/>
          <w:sz w:val="32"/>
        </w:rPr>
        <w:t>2024</w:t>
      </w:r>
      <w:r>
        <w:rPr>
          <w:rFonts w:ascii="宋体" w:hAnsi="宋体"/>
          <w:b/>
          <w:sz w:val="32"/>
        </w:rPr>
        <w:t>年烟台市初中学业水平考试</w:t>
      </w:r>
    </w:p>
    <w:p w14:paraId="42646B8D" w14:textId="77777777" w:rsidR="00573724" w:rsidRDefault="009C4ECA">
      <w:pPr>
        <w:spacing w:line="360" w:lineRule="auto"/>
        <w:jc w:val="center"/>
      </w:pPr>
      <w:r>
        <w:rPr>
          <w:rFonts w:ascii="宋体" w:hAnsi="宋体"/>
          <w:b/>
          <w:sz w:val="32"/>
        </w:rPr>
        <w:t>化学试题</w:t>
      </w:r>
    </w:p>
    <w:p w14:paraId="217EE05C" w14:textId="77777777" w:rsidR="00573724" w:rsidRDefault="009C4ECA">
      <w:pPr>
        <w:spacing w:line="360" w:lineRule="auto"/>
      </w:pPr>
      <w:r>
        <w:rPr>
          <w:rFonts w:ascii="宋体" w:hAnsi="宋体"/>
          <w:b/>
          <w:sz w:val="24"/>
        </w:rPr>
        <w:t>注意事项：</w:t>
      </w:r>
    </w:p>
    <w:p w14:paraId="1B71DEA0" w14:textId="77777777" w:rsidR="00573724" w:rsidRDefault="009C4ECA">
      <w:pPr>
        <w:spacing w:line="360" w:lineRule="auto"/>
      </w:pPr>
      <w:r>
        <w:rPr>
          <w:rFonts w:eastAsia="Times New Roman" w:cs="Times New Roman"/>
          <w:b/>
          <w:sz w:val="24"/>
        </w:rPr>
        <w:t>1</w:t>
      </w:r>
      <w:r>
        <w:rPr>
          <w:rFonts w:ascii="宋体" w:hAnsi="宋体"/>
          <w:b/>
          <w:sz w:val="24"/>
        </w:rPr>
        <w:t>．本试卷共</w:t>
      </w:r>
      <w:r>
        <w:rPr>
          <w:rFonts w:eastAsia="Times New Roman" w:cs="Times New Roman"/>
          <w:b/>
          <w:sz w:val="24"/>
        </w:rPr>
        <w:t>8</w:t>
      </w:r>
      <w:r>
        <w:rPr>
          <w:rFonts w:ascii="宋体" w:hAnsi="宋体"/>
          <w:b/>
          <w:sz w:val="24"/>
        </w:rPr>
        <w:t>页，共</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分钟。考试结束后，请将本试卷和答题卡一并交回。</w:t>
      </w:r>
    </w:p>
    <w:p w14:paraId="7A765240" w14:textId="77777777" w:rsidR="00573724" w:rsidRDefault="009C4ECA">
      <w:pPr>
        <w:spacing w:line="360" w:lineRule="auto"/>
      </w:pPr>
      <w:r>
        <w:rPr>
          <w:rFonts w:eastAsia="Times New Roman" w:cs="Times New Roman"/>
          <w:b/>
          <w:sz w:val="24"/>
        </w:rPr>
        <w:t>2</w:t>
      </w:r>
      <w:r>
        <w:rPr>
          <w:rFonts w:ascii="宋体" w:hAnsi="宋体"/>
          <w:b/>
          <w:sz w:val="24"/>
        </w:rPr>
        <w:t>．答题前，务必用</w:t>
      </w:r>
      <w:r>
        <w:rPr>
          <w:rFonts w:eastAsia="Times New Roman" w:cs="Times New Roman"/>
          <w:b/>
          <w:sz w:val="24"/>
        </w:rPr>
        <w:t>0.5</w:t>
      </w:r>
      <w:r>
        <w:rPr>
          <w:rFonts w:ascii="宋体" w:hAnsi="宋体"/>
          <w:b/>
          <w:sz w:val="24"/>
        </w:rPr>
        <w:t>毫米黑色签字笔将自己的姓名、准考证号、座位号填写在试卷和答题卡规定的位置上。</w:t>
      </w:r>
    </w:p>
    <w:p w14:paraId="283E4EF2" w14:textId="77777777" w:rsidR="00573724" w:rsidRDefault="009C4ECA">
      <w:pPr>
        <w:spacing w:line="360" w:lineRule="auto"/>
      </w:pPr>
      <w:r>
        <w:rPr>
          <w:rFonts w:eastAsia="Times New Roman" w:cs="Times New Roman"/>
          <w:b/>
          <w:sz w:val="24"/>
        </w:rPr>
        <w:t>3</w:t>
      </w:r>
      <w:r>
        <w:rPr>
          <w:rFonts w:ascii="宋体" w:hAnsi="宋体"/>
          <w:b/>
          <w:sz w:val="24"/>
        </w:rPr>
        <w:t>．选择题选出答案后，用</w:t>
      </w:r>
      <w:r>
        <w:rPr>
          <w:rFonts w:eastAsia="Times New Roman" w:cs="Times New Roman"/>
          <w:b/>
          <w:sz w:val="24"/>
        </w:rPr>
        <w:t>2B</w:t>
      </w:r>
      <w:r>
        <w:rPr>
          <w:rFonts w:ascii="宋体" w:hAnsi="宋体"/>
          <w:b/>
          <w:sz w:val="24"/>
        </w:rPr>
        <w:t>铅笔把答题卡上对应题目的答案标号涂黑；如需改动，用橡皮擦干净后，再选涂其它答案标号。</w:t>
      </w:r>
    </w:p>
    <w:p w14:paraId="796770C1" w14:textId="77777777" w:rsidR="00573724" w:rsidRDefault="009C4ECA">
      <w:pPr>
        <w:spacing w:line="360" w:lineRule="auto"/>
      </w:pPr>
      <w:r>
        <w:rPr>
          <w:rFonts w:eastAsia="Times New Roman" w:cs="Times New Roman"/>
          <w:b/>
          <w:sz w:val="24"/>
        </w:rPr>
        <w:t>4</w:t>
      </w:r>
      <w:r>
        <w:rPr>
          <w:rFonts w:ascii="宋体" w:hAnsi="宋体"/>
          <w:b/>
          <w:sz w:val="24"/>
        </w:rPr>
        <w:t>．非选择题必须用</w:t>
      </w:r>
      <w:r>
        <w:rPr>
          <w:rFonts w:eastAsia="Times New Roman" w:cs="Times New Roman"/>
          <w:b/>
          <w:sz w:val="24"/>
        </w:rPr>
        <w:t>0.5</w:t>
      </w:r>
      <w:r>
        <w:rPr>
          <w:rFonts w:ascii="宋体" w:hAnsi="宋体"/>
          <w:b/>
          <w:sz w:val="24"/>
        </w:rPr>
        <w:t>毫米黑色签字笔作答，答案必须写在答题卡指定区域内的相应位置；如需改动，先划掉原来的答案，然后再写上新的答案；不能使用涂改液、胶带纸、修正带。</w:t>
      </w:r>
    </w:p>
    <w:p w14:paraId="105D89F6" w14:textId="77777777" w:rsidR="00573724" w:rsidRDefault="009C4ECA">
      <w:pPr>
        <w:spacing w:line="360" w:lineRule="auto"/>
      </w:pPr>
      <w:r>
        <w:rPr>
          <w:rFonts w:eastAsia="Times New Roman" w:cs="Times New Roman"/>
          <w:b/>
          <w:sz w:val="24"/>
        </w:rPr>
        <w:t>5</w:t>
      </w:r>
      <w:r>
        <w:rPr>
          <w:rFonts w:ascii="宋体" w:hAnsi="宋体"/>
          <w:b/>
          <w:sz w:val="24"/>
        </w:rPr>
        <w:t>．写在试卷上和答题卡指定区域外的答案无效。</w:t>
      </w:r>
    </w:p>
    <w:p w14:paraId="6F8260EE" w14:textId="77777777" w:rsidR="00573724" w:rsidRDefault="009C4ECA">
      <w:pPr>
        <w:spacing w:line="360" w:lineRule="auto"/>
      </w:pPr>
      <w:r>
        <w:rPr>
          <w:rFonts w:eastAsia="Times New Roman" w:cs="Times New Roman"/>
          <w:b/>
          <w:sz w:val="24"/>
        </w:rPr>
        <w:t>6</w:t>
      </w:r>
      <w:r>
        <w:rPr>
          <w:rFonts w:ascii="宋体" w:hAnsi="宋体"/>
          <w:b/>
          <w:sz w:val="24"/>
        </w:rPr>
        <w:t>．可能用到的和对原子质量：</w:t>
      </w:r>
      <w:r>
        <w:rPr>
          <w:rFonts w:eastAsia="Times New Roman" w:cs="Times New Roman"/>
          <w:b/>
          <w:sz w:val="24"/>
        </w:rPr>
        <w:t>H-1  C-12  N-14  O-16  Na-23  Cl-35.5  Ca-40</w:t>
      </w:r>
    </w:p>
    <w:p w14:paraId="77CD7DFF" w14:textId="77777777" w:rsidR="00573724" w:rsidRDefault="009C4ECA">
      <w:pPr>
        <w:spacing w:line="360" w:lineRule="auto"/>
      </w:pPr>
      <w:r>
        <w:rPr>
          <w:rFonts w:ascii="宋体" w:hAnsi="宋体"/>
          <w:b/>
          <w:sz w:val="24"/>
        </w:rPr>
        <w:t>一、选择题（本题包括</w:t>
      </w:r>
      <w:r>
        <w:rPr>
          <w:rFonts w:eastAsia="Times New Roman" w:cs="Times New Roman"/>
          <w:b/>
          <w:sz w:val="24"/>
        </w:rPr>
        <w:t>10</w:t>
      </w:r>
      <w:r>
        <w:rPr>
          <w:rFonts w:ascii="宋体" w:hAnsi="宋体"/>
          <w:b/>
          <w:sz w:val="24"/>
        </w:rPr>
        <w:t>个小题。每小题</w:t>
      </w:r>
      <w:r>
        <w:rPr>
          <w:rFonts w:eastAsia="Times New Roman" w:cs="Times New Roman"/>
          <w:b/>
          <w:sz w:val="24"/>
        </w:rPr>
        <w:t>2</w:t>
      </w:r>
      <w:r>
        <w:rPr>
          <w:rFonts w:ascii="宋体" w:hAnsi="宋体"/>
          <w:b/>
          <w:sz w:val="24"/>
        </w:rPr>
        <w:t>分，共</w:t>
      </w:r>
      <w:r>
        <w:rPr>
          <w:rFonts w:eastAsia="Times New Roman" w:cs="Times New Roman"/>
          <w:b/>
          <w:sz w:val="24"/>
        </w:rPr>
        <w:t>20</w:t>
      </w:r>
      <w:r>
        <w:rPr>
          <w:rFonts w:ascii="宋体" w:hAnsi="宋体"/>
          <w:b/>
          <w:sz w:val="24"/>
        </w:rPr>
        <w:t>分。每小题只有一个选项符合题意）</w:t>
      </w:r>
    </w:p>
    <w:p w14:paraId="2167A370" w14:textId="77777777" w:rsidR="00573724" w:rsidRDefault="009C4ECA">
      <w:pPr>
        <w:spacing w:line="360" w:lineRule="auto"/>
        <w:jc w:val="left"/>
      </w:pPr>
      <w:r>
        <w:t xml:space="preserve">1. </w:t>
      </w:r>
      <w:r>
        <w:rPr>
          <w:rFonts w:ascii="宋体" w:hAnsi="宋体"/>
        </w:rPr>
        <w:t>我国力争</w:t>
      </w:r>
      <w:r>
        <w:rPr>
          <w:rFonts w:eastAsia="Times New Roman" w:cs="Times New Roman"/>
        </w:rPr>
        <w:t>2060</w:t>
      </w:r>
      <w:r>
        <w:rPr>
          <w:rFonts w:ascii="宋体" w:hAnsi="宋体"/>
        </w:rPr>
        <w:t>年前实现“碳中和”，彰显大国责任与担当。“碳中和”的“碳”是指</w:t>
      </w:r>
    </w:p>
    <w:p w14:paraId="1FF5C6A6" w14:textId="77777777" w:rsidR="00573724" w:rsidRDefault="009C4ECA">
      <w:pPr>
        <w:tabs>
          <w:tab w:val="left" w:pos="2436"/>
          <w:tab w:val="left" w:pos="4873"/>
          <w:tab w:val="left" w:pos="7309"/>
        </w:tabs>
        <w:spacing w:line="360" w:lineRule="auto"/>
        <w:jc w:val="left"/>
        <w:textAlignment w:val="center"/>
        <w:rPr>
          <w:color w:val="000000"/>
        </w:rPr>
      </w:pPr>
      <w:r>
        <w:t xml:space="preserve">A. </w:t>
      </w:r>
      <w:r>
        <w:rPr>
          <w:rFonts w:ascii="宋体" w:hAnsi="宋体"/>
        </w:rPr>
        <w:t>二氧化碳</w:t>
      </w:r>
      <w:r>
        <w:tab/>
        <w:t xml:space="preserve">B. </w:t>
      </w:r>
      <w:r>
        <w:rPr>
          <w:rFonts w:ascii="宋体" w:hAnsi="宋体"/>
        </w:rPr>
        <w:t>碳元素</w:t>
      </w:r>
      <w:r>
        <w:tab/>
        <w:t xml:space="preserve">C. </w:t>
      </w:r>
      <w:r>
        <w:rPr>
          <w:rFonts w:ascii="宋体" w:hAnsi="宋体"/>
        </w:rPr>
        <w:t>碳原子</w:t>
      </w:r>
      <w:r>
        <w:tab/>
        <w:t xml:space="preserve">D. </w:t>
      </w:r>
      <w:r>
        <w:rPr>
          <w:rFonts w:ascii="宋体" w:hAnsi="宋体"/>
        </w:rPr>
        <w:t>所有含碳物质</w:t>
      </w:r>
    </w:p>
    <w:p w14:paraId="32D2824E" w14:textId="77777777" w:rsidR="00573724" w:rsidRDefault="009C4ECA">
      <w:pPr>
        <w:spacing w:line="360" w:lineRule="auto"/>
        <w:jc w:val="left"/>
        <w:textAlignment w:val="center"/>
        <w:rPr>
          <w:color w:val="000000"/>
        </w:rPr>
      </w:pPr>
      <w:r>
        <w:rPr>
          <w:color w:val="000000"/>
        </w:rPr>
        <w:t xml:space="preserve">2. </w:t>
      </w:r>
      <w:r>
        <w:rPr>
          <w:rFonts w:ascii="宋体" w:hAnsi="宋体"/>
          <w:color w:val="000000"/>
        </w:rPr>
        <w:t>正确的实验操作是实验成功和人身安全的重要保证。下列实验操作正确的是</w:t>
      </w:r>
    </w:p>
    <w:p w14:paraId="50DDC66C" w14:textId="77777777" w:rsidR="00573724" w:rsidRDefault="009C4ECA">
      <w:pPr>
        <w:tabs>
          <w:tab w:val="left" w:pos="4873"/>
        </w:tabs>
        <w:spacing w:line="360" w:lineRule="auto"/>
        <w:jc w:val="left"/>
        <w:textAlignment w:val="center"/>
        <w:rPr>
          <w:color w:val="000000"/>
        </w:rPr>
      </w:pPr>
      <w:r>
        <w:rPr>
          <w:color w:val="000000"/>
        </w:rPr>
        <w:t xml:space="preserve">A. </w:t>
      </w:r>
      <w:r>
        <w:rPr>
          <w:rFonts w:ascii="宋体" w:hAnsi="宋体"/>
          <w:color w:val="000000"/>
        </w:rPr>
        <w:t>称量氢氧化钠</w:t>
      </w:r>
      <w:r>
        <w:rPr>
          <w:noProof/>
          <w:color w:val="000000"/>
        </w:rPr>
        <w:drawing>
          <wp:inline distT="0" distB="0" distL="114300" distR="114300" wp14:anchorId="34E97277" wp14:editId="7AD901EA">
            <wp:extent cx="1438275" cy="10287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438275" cy="1028700"/>
                    </a:xfrm>
                    <a:prstGeom prst="rect">
                      <a:avLst/>
                    </a:prstGeom>
                  </pic:spPr>
                </pic:pic>
              </a:graphicData>
            </a:graphic>
          </wp:inline>
        </w:drawing>
      </w:r>
      <w:r>
        <w:rPr>
          <w:color w:val="000000"/>
        </w:rPr>
        <w:tab/>
        <w:t xml:space="preserve">B. </w:t>
      </w:r>
      <w:r>
        <w:rPr>
          <w:rFonts w:ascii="宋体" w:hAnsi="宋体"/>
          <w:color w:val="000000"/>
        </w:rPr>
        <w:t>读取液体体积</w:t>
      </w:r>
      <w:r>
        <w:rPr>
          <w:noProof/>
          <w:color w:val="000000"/>
        </w:rPr>
        <w:drawing>
          <wp:inline distT="0" distB="0" distL="114300" distR="114300" wp14:anchorId="722B612B" wp14:editId="053BB5DF">
            <wp:extent cx="1000125" cy="1066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000125" cy="1066800"/>
                    </a:xfrm>
                    <a:prstGeom prst="rect">
                      <a:avLst/>
                    </a:prstGeom>
                  </pic:spPr>
                </pic:pic>
              </a:graphicData>
            </a:graphic>
          </wp:inline>
        </w:drawing>
      </w:r>
    </w:p>
    <w:p w14:paraId="67120023" w14:textId="77777777" w:rsidR="00573724" w:rsidRDefault="009C4ECA">
      <w:pPr>
        <w:tabs>
          <w:tab w:val="left" w:pos="4873"/>
        </w:tabs>
        <w:spacing w:line="360" w:lineRule="auto"/>
        <w:jc w:val="left"/>
        <w:textAlignment w:val="center"/>
        <w:rPr>
          <w:color w:val="000000"/>
        </w:rPr>
      </w:pPr>
      <w:r>
        <w:rPr>
          <w:color w:val="000000"/>
        </w:rPr>
        <w:t xml:space="preserve">C. </w:t>
      </w:r>
      <w:r>
        <w:rPr>
          <w:rFonts w:ascii="宋体" w:hAnsi="宋体"/>
          <w:color w:val="000000"/>
        </w:rPr>
        <w:t>过滤</w:t>
      </w:r>
      <w:r>
        <w:rPr>
          <w:noProof/>
          <w:color w:val="000000"/>
        </w:rPr>
        <w:drawing>
          <wp:inline distT="0" distB="0" distL="114300" distR="114300" wp14:anchorId="5EBCDA3E" wp14:editId="0E0D5923">
            <wp:extent cx="914400" cy="1171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914400" cy="1171575"/>
                    </a:xfrm>
                    <a:prstGeom prst="rect">
                      <a:avLst/>
                    </a:prstGeom>
                  </pic:spPr>
                </pic:pic>
              </a:graphicData>
            </a:graphic>
          </wp:inline>
        </w:drawing>
      </w:r>
      <w:r>
        <w:rPr>
          <w:color w:val="000000"/>
        </w:rPr>
        <w:tab/>
        <w:t xml:space="preserve">D. </w:t>
      </w:r>
      <w:r>
        <w:rPr>
          <w:rFonts w:ascii="宋体" w:hAnsi="宋体"/>
          <w:color w:val="000000"/>
        </w:rPr>
        <w:t>检查气密性</w:t>
      </w:r>
      <w:r>
        <w:rPr>
          <w:noProof/>
          <w:color w:val="000000"/>
        </w:rPr>
        <w:drawing>
          <wp:inline distT="0" distB="0" distL="114300" distR="114300" wp14:anchorId="31215AAC" wp14:editId="67A052D9">
            <wp:extent cx="1133475" cy="8858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33475" cy="885825"/>
                    </a:xfrm>
                    <a:prstGeom prst="rect">
                      <a:avLst/>
                    </a:prstGeom>
                  </pic:spPr>
                </pic:pic>
              </a:graphicData>
            </a:graphic>
          </wp:inline>
        </w:drawing>
      </w:r>
    </w:p>
    <w:p w14:paraId="389C35ED" w14:textId="77777777" w:rsidR="00573724" w:rsidRDefault="009C4ECA">
      <w:pPr>
        <w:spacing w:line="360" w:lineRule="auto"/>
        <w:jc w:val="left"/>
        <w:textAlignment w:val="center"/>
        <w:rPr>
          <w:color w:val="000000"/>
        </w:rPr>
      </w:pPr>
      <w:r>
        <w:rPr>
          <w:color w:val="000000"/>
        </w:rPr>
        <w:t xml:space="preserve">3. </w:t>
      </w:r>
      <w:r>
        <w:rPr>
          <w:rFonts w:ascii="宋体" w:hAnsi="宋体"/>
          <w:color w:val="000000"/>
        </w:rPr>
        <w:t>今年</w:t>
      </w:r>
      <w:r>
        <w:rPr>
          <w:rFonts w:eastAsia="Times New Roman" w:cs="Times New Roman"/>
          <w:color w:val="000000"/>
        </w:rPr>
        <w:t>5</w:t>
      </w:r>
      <w:r>
        <w:rPr>
          <w:rFonts w:ascii="宋体" w:hAnsi="宋体"/>
          <w:color w:val="000000"/>
        </w:rPr>
        <w:t>月</w:t>
      </w:r>
      <w:r>
        <w:rPr>
          <w:rFonts w:eastAsia="Times New Roman" w:cs="Times New Roman"/>
          <w:color w:val="000000"/>
        </w:rPr>
        <w:t>12</w:t>
      </w:r>
      <w:r>
        <w:rPr>
          <w:rFonts w:ascii="宋体" w:hAnsi="宋体"/>
          <w:color w:val="000000"/>
        </w:rPr>
        <w:t>日是第</w:t>
      </w:r>
      <w:r>
        <w:rPr>
          <w:rFonts w:eastAsia="Times New Roman" w:cs="Times New Roman"/>
          <w:color w:val="000000"/>
        </w:rPr>
        <w:t>16</w:t>
      </w:r>
      <w:r>
        <w:rPr>
          <w:rFonts w:ascii="宋体" w:hAnsi="宋体"/>
          <w:color w:val="000000"/>
        </w:rPr>
        <w:t>个全国防灾减灾日，主题是“人人讲安全，个个会应急——着力提升基层防灾避险能力”，下列说法错误的是</w:t>
      </w:r>
    </w:p>
    <w:p w14:paraId="5BCD9E90" w14:textId="77777777" w:rsidR="00573724" w:rsidRDefault="009C4ECA">
      <w:pPr>
        <w:spacing w:line="360" w:lineRule="auto"/>
        <w:jc w:val="left"/>
        <w:textAlignment w:val="center"/>
        <w:rPr>
          <w:color w:val="000000"/>
        </w:rPr>
      </w:pPr>
      <w:r>
        <w:rPr>
          <w:color w:val="000000"/>
        </w:rPr>
        <w:t xml:space="preserve">A. </w:t>
      </w:r>
      <w:r>
        <w:rPr>
          <w:rFonts w:ascii="宋体" w:hAnsi="宋体"/>
          <w:color w:val="000000"/>
        </w:rPr>
        <w:t>电动车不能在居民楼内充电，以免发生火灾</w:t>
      </w:r>
    </w:p>
    <w:p w14:paraId="7A48CF81" w14:textId="77777777" w:rsidR="00573724" w:rsidRDefault="009C4ECA">
      <w:pPr>
        <w:spacing w:line="360" w:lineRule="auto"/>
        <w:jc w:val="left"/>
        <w:textAlignment w:val="center"/>
        <w:rPr>
          <w:color w:val="000000"/>
        </w:rPr>
      </w:pPr>
      <w:r>
        <w:rPr>
          <w:color w:val="000000"/>
        </w:rPr>
        <w:t xml:space="preserve">B. </w:t>
      </w:r>
      <w:r>
        <w:rPr>
          <w:rFonts w:ascii="宋体" w:hAnsi="宋体"/>
          <w:color w:val="000000"/>
        </w:rPr>
        <w:t>厨房天然气泄漏，要立即打开抽油烟机排气</w:t>
      </w:r>
    </w:p>
    <w:p w14:paraId="564D75DB" w14:textId="77777777" w:rsidR="00573724" w:rsidRDefault="009C4ECA">
      <w:pPr>
        <w:spacing w:line="360" w:lineRule="auto"/>
        <w:jc w:val="left"/>
        <w:textAlignment w:val="center"/>
        <w:rPr>
          <w:color w:val="000000"/>
        </w:rPr>
      </w:pPr>
      <w:r>
        <w:rPr>
          <w:color w:val="000000"/>
        </w:rPr>
        <w:t xml:space="preserve">C. </w:t>
      </w:r>
      <w:r>
        <w:rPr>
          <w:rFonts w:ascii="宋体" w:hAnsi="宋体"/>
          <w:color w:val="000000"/>
        </w:rPr>
        <w:t>加热液体时，试管口不能朝着自己或他人</w:t>
      </w:r>
    </w:p>
    <w:p w14:paraId="74AF4545" w14:textId="77777777" w:rsidR="00573724" w:rsidRDefault="009C4ECA">
      <w:pPr>
        <w:spacing w:line="360" w:lineRule="auto"/>
        <w:jc w:val="left"/>
        <w:textAlignment w:val="center"/>
        <w:rPr>
          <w:color w:val="000000"/>
        </w:rPr>
      </w:pPr>
      <w:r>
        <w:rPr>
          <w:color w:val="000000"/>
        </w:rPr>
        <w:lastRenderedPageBreak/>
        <w:t xml:space="preserve">D. </w:t>
      </w:r>
      <w:r>
        <w:rPr>
          <w:rFonts w:ascii="宋体" w:hAnsi="宋体"/>
          <w:color w:val="000000"/>
        </w:rPr>
        <w:t>氢氧化钠不慎沾到皮肤上，要立即用大量的水冲洗，然后涂上硼酸溶液</w:t>
      </w:r>
    </w:p>
    <w:p w14:paraId="03016BCB" w14:textId="77777777" w:rsidR="00573724" w:rsidRDefault="009C4ECA">
      <w:pPr>
        <w:spacing w:line="360" w:lineRule="auto"/>
        <w:jc w:val="left"/>
        <w:textAlignment w:val="center"/>
        <w:rPr>
          <w:color w:val="000000"/>
        </w:rPr>
      </w:pPr>
      <w:r>
        <w:rPr>
          <w:color w:val="000000"/>
        </w:rPr>
        <w:t xml:space="preserve">4. </w:t>
      </w:r>
      <w:r>
        <w:rPr>
          <w:rFonts w:ascii="宋体" w:hAnsi="宋体"/>
          <w:color w:val="000000"/>
        </w:rPr>
        <w:t>下图是镁元素在元素周期表中的部分信息，下列说法错误的是</w:t>
      </w:r>
    </w:p>
    <w:p w14:paraId="68910ACF" w14:textId="77777777" w:rsidR="00573724" w:rsidRDefault="009C4ECA">
      <w:pPr>
        <w:spacing w:line="360" w:lineRule="auto"/>
        <w:jc w:val="left"/>
        <w:textAlignment w:val="center"/>
        <w:rPr>
          <w:color w:val="000000"/>
        </w:rPr>
      </w:pPr>
      <w:r>
        <w:rPr>
          <w:noProof/>
          <w:color w:val="000000"/>
        </w:rPr>
        <w:drawing>
          <wp:inline distT="0" distB="0" distL="114300" distR="114300" wp14:anchorId="0C972AEC" wp14:editId="1E565C47">
            <wp:extent cx="1076325" cy="8953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76325" cy="895350"/>
                    </a:xfrm>
                    <a:prstGeom prst="rect">
                      <a:avLst/>
                    </a:prstGeom>
                  </pic:spPr>
                </pic:pic>
              </a:graphicData>
            </a:graphic>
          </wp:inline>
        </w:drawing>
      </w:r>
    </w:p>
    <w:p w14:paraId="1F588CA8" w14:textId="77777777" w:rsidR="00573724" w:rsidRDefault="009C4ECA">
      <w:pPr>
        <w:tabs>
          <w:tab w:val="left" w:pos="4873"/>
        </w:tabs>
        <w:spacing w:line="360" w:lineRule="auto"/>
        <w:jc w:val="left"/>
        <w:textAlignment w:val="center"/>
        <w:rPr>
          <w:color w:val="000000"/>
        </w:rPr>
      </w:pPr>
      <w:r>
        <w:rPr>
          <w:color w:val="000000"/>
        </w:rPr>
        <w:t xml:space="preserve">A. </w:t>
      </w:r>
      <w:r>
        <w:rPr>
          <w:rFonts w:ascii="宋体" w:hAnsi="宋体"/>
          <w:color w:val="000000"/>
        </w:rPr>
        <w:t>镁原子核外有</w:t>
      </w:r>
      <w:r>
        <w:rPr>
          <w:rFonts w:eastAsia="Times New Roman" w:cs="Times New Roman"/>
          <w:color w:val="000000"/>
        </w:rPr>
        <w:t>12</w:t>
      </w:r>
      <w:r>
        <w:rPr>
          <w:rFonts w:ascii="宋体" w:hAnsi="宋体"/>
          <w:color w:val="000000"/>
        </w:rPr>
        <w:t>个电子</w:t>
      </w:r>
      <w:r>
        <w:rPr>
          <w:color w:val="000000"/>
        </w:rPr>
        <w:tab/>
        <w:t xml:space="preserve">B. </w:t>
      </w:r>
      <w:r>
        <w:rPr>
          <w:rFonts w:ascii="宋体" w:hAnsi="宋体"/>
          <w:color w:val="000000"/>
        </w:rPr>
        <w:t>该元素属于金属元素</w:t>
      </w:r>
    </w:p>
    <w:p w14:paraId="2318D144" w14:textId="77777777" w:rsidR="00573724" w:rsidRDefault="009C4ECA">
      <w:pPr>
        <w:tabs>
          <w:tab w:val="left" w:pos="4873"/>
        </w:tabs>
        <w:spacing w:line="360" w:lineRule="auto"/>
        <w:jc w:val="left"/>
        <w:textAlignment w:val="center"/>
        <w:rPr>
          <w:color w:val="000000"/>
        </w:rPr>
      </w:pPr>
      <w:r>
        <w:rPr>
          <w:color w:val="000000"/>
        </w:rPr>
        <w:t xml:space="preserve">C. </w:t>
      </w:r>
      <w:r>
        <w:rPr>
          <w:rFonts w:ascii="宋体" w:hAnsi="宋体"/>
          <w:color w:val="000000"/>
        </w:rPr>
        <w:t>镁原子核内有</w:t>
      </w:r>
      <w:r>
        <w:rPr>
          <w:rFonts w:eastAsia="Times New Roman" w:cs="Times New Roman"/>
          <w:color w:val="000000"/>
        </w:rPr>
        <w:t>12</w:t>
      </w:r>
      <w:r>
        <w:rPr>
          <w:rFonts w:ascii="宋体" w:hAnsi="宋体"/>
          <w:color w:val="000000"/>
        </w:rPr>
        <w:t>个质子</w:t>
      </w:r>
      <w:r>
        <w:rPr>
          <w:color w:val="000000"/>
        </w:rPr>
        <w:tab/>
        <w:t xml:space="preserve">D. </w:t>
      </w:r>
      <w:r>
        <w:rPr>
          <w:rFonts w:ascii="宋体" w:hAnsi="宋体"/>
          <w:color w:val="000000"/>
        </w:rPr>
        <w:t>镁的相对原子质量是</w:t>
      </w:r>
      <w:r>
        <w:rPr>
          <w:rFonts w:eastAsia="Times New Roman" w:cs="Times New Roman"/>
          <w:color w:val="000000"/>
        </w:rPr>
        <w:t>24.31g</w:t>
      </w:r>
    </w:p>
    <w:p w14:paraId="0A20D514" w14:textId="77777777" w:rsidR="00573724" w:rsidRDefault="009C4ECA">
      <w:pPr>
        <w:spacing w:line="360" w:lineRule="auto"/>
        <w:jc w:val="left"/>
        <w:textAlignment w:val="center"/>
        <w:rPr>
          <w:color w:val="000000"/>
        </w:rPr>
      </w:pPr>
      <w:r>
        <w:rPr>
          <w:color w:val="000000"/>
        </w:rPr>
        <w:t xml:space="preserve">5. </w:t>
      </w:r>
      <w:r>
        <w:rPr>
          <w:rFonts w:ascii="宋体" w:hAnsi="宋体"/>
          <w:color w:val="000000"/>
        </w:rPr>
        <w:t>空气是一种宝贵的自然资源。下列有关空气及其成分的说法错误的是</w:t>
      </w:r>
    </w:p>
    <w:p w14:paraId="289B1CA9" w14:textId="77777777" w:rsidR="00573724" w:rsidRDefault="009C4ECA">
      <w:pPr>
        <w:spacing w:line="360" w:lineRule="auto"/>
        <w:jc w:val="left"/>
        <w:textAlignment w:val="center"/>
        <w:rPr>
          <w:color w:val="000000"/>
        </w:rPr>
      </w:pPr>
      <w:r>
        <w:rPr>
          <w:color w:val="000000"/>
        </w:rPr>
        <w:t xml:space="preserve">A. </w:t>
      </w:r>
      <w:r>
        <w:rPr>
          <w:rFonts w:ascii="宋体" w:hAnsi="宋体"/>
          <w:color w:val="000000"/>
        </w:rPr>
        <w:t>二氧化碳是空气污染物，也是重要的资源</w:t>
      </w:r>
    </w:p>
    <w:p w14:paraId="61A7424E" w14:textId="77777777" w:rsidR="00573724" w:rsidRDefault="009C4ECA">
      <w:pPr>
        <w:spacing w:line="360" w:lineRule="auto"/>
        <w:jc w:val="left"/>
        <w:textAlignment w:val="center"/>
        <w:rPr>
          <w:color w:val="000000"/>
        </w:rPr>
      </w:pPr>
      <w:r>
        <w:rPr>
          <w:color w:val="000000"/>
        </w:rPr>
        <w:t xml:space="preserve">B. </w:t>
      </w:r>
      <w:r>
        <w:rPr>
          <w:rFonts w:ascii="宋体" w:hAnsi="宋体"/>
          <w:color w:val="000000"/>
        </w:rPr>
        <w:t>工业上可用分离液态空气法制氧气</w:t>
      </w:r>
    </w:p>
    <w:p w14:paraId="68A78C0A" w14:textId="77777777" w:rsidR="00573724" w:rsidRDefault="009C4ECA">
      <w:pPr>
        <w:spacing w:line="360" w:lineRule="auto"/>
        <w:jc w:val="left"/>
        <w:textAlignment w:val="center"/>
        <w:rPr>
          <w:color w:val="000000"/>
        </w:rPr>
      </w:pPr>
      <w:r>
        <w:rPr>
          <w:color w:val="000000"/>
        </w:rPr>
        <w:t xml:space="preserve">C. </w:t>
      </w:r>
      <w:r>
        <w:rPr>
          <w:rFonts w:ascii="宋体" w:hAnsi="宋体"/>
          <w:color w:val="000000"/>
        </w:rPr>
        <w:t>氧气能供给生物呼吸，约占空气体积的</w:t>
      </w:r>
      <w:r>
        <w:object w:dxaOrig="530" w:dyaOrig="292" w14:anchorId="721EE0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7pt;height:14.25pt" o:ole="">
            <v:imagedata r:id="rId13" o:title="eqId5a9e7d8a69dc7f0d944d7a581d4a1019"/>
          </v:shape>
          <o:OLEObject Type="Embed" ProgID="Equation.DSMT4" ShapeID="_x0000_i1025" DrawAspect="Content" ObjectID="_1790580001" r:id="rId14"/>
        </w:object>
      </w:r>
    </w:p>
    <w:p w14:paraId="7EB45670" w14:textId="77777777" w:rsidR="00573724" w:rsidRDefault="009C4ECA">
      <w:pPr>
        <w:spacing w:line="360" w:lineRule="auto"/>
        <w:jc w:val="left"/>
        <w:textAlignment w:val="center"/>
        <w:rPr>
          <w:color w:val="000000"/>
        </w:rPr>
      </w:pPr>
      <w:r>
        <w:rPr>
          <w:color w:val="000000"/>
        </w:rPr>
        <w:t xml:space="preserve">D. </w:t>
      </w:r>
      <w:r>
        <w:rPr>
          <w:rFonts w:ascii="宋体" w:hAnsi="宋体"/>
          <w:color w:val="000000"/>
        </w:rPr>
        <w:t>氮气化学性质不活泼，可用来延长食品保质期</w:t>
      </w:r>
    </w:p>
    <w:p w14:paraId="6764FBB9" w14:textId="77777777" w:rsidR="00573724" w:rsidRDefault="009C4ECA">
      <w:pPr>
        <w:spacing w:line="360" w:lineRule="auto"/>
        <w:jc w:val="left"/>
        <w:textAlignment w:val="center"/>
        <w:rPr>
          <w:color w:val="000000"/>
        </w:rPr>
      </w:pPr>
      <w:r>
        <w:rPr>
          <w:color w:val="000000"/>
        </w:rPr>
        <w:t xml:space="preserve">6. </w:t>
      </w:r>
      <w:r>
        <w:rPr>
          <w:rFonts w:ascii="宋体" w:hAnsi="宋体"/>
          <w:color w:val="000000"/>
        </w:rPr>
        <w:t>海洋是巨大的资源宝库，下图是从海水中获取淡水的简易装置。下列说法错误的是</w:t>
      </w:r>
    </w:p>
    <w:p w14:paraId="2819DDEC" w14:textId="77777777" w:rsidR="00573724" w:rsidRDefault="009C4ECA">
      <w:pPr>
        <w:spacing w:line="360" w:lineRule="auto"/>
        <w:jc w:val="left"/>
        <w:textAlignment w:val="center"/>
        <w:rPr>
          <w:color w:val="000000"/>
        </w:rPr>
      </w:pPr>
      <w:r>
        <w:rPr>
          <w:noProof/>
          <w:color w:val="000000"/>
        </w:rPr>
        <w:drawing>
          <wp:inline distT="0" distB="0" distL="114300" distR="114300" wp14:anchorId="259CCD0B" wp14:editId="0B72F458">
            <wp:extent cx="1247775" cy="1304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47775" cy="1304925"/>
                    </a:xfrm>
                    <a:prstGeom prst="rect">
                      <a:avLst/>
                    </a:prstGeom>
                  </pic:spPr>
                </pic:pic>
              </a:graphicData>
            </a:graphic>
          </wp:inline>
        </w:drawing>
      </w:r>
    </w:p>
    <w:p w14:paraId="036367ED" w14:textId="77777777" w:rsidR="00573724" w:rsidRDefault="009C4ECA">
      <w:pPr>
        <w:tabs>
          <w:tab w:val="left" w:pos="4873"/>
        </w:tabs>
        <w:spacing w:line="360" w:lineRule="auto"/>
        <w:jc w:val="left"/>
        <w:textAlignment w:val="center"/>
        <w:rPr>
          <w:color w:val="000000"/>
        </w:rPr>
      </w:pPr>
      <w:r>
        <w:rPr>
          <w:color w:val="000000"/>
        </w:rPr>
        <w:t xml:space="preserve">A. </w:t>
      </w:r>
      <w:r>
        <w:rPr>
          <w:rFonts w:ascii="宋体" w:hAnsi="宋体"/>
          <w:color w:val="000000"/>
        </w:rPr>
        <w:t>水杯中的水是淡水</w:t>
      </w:r>
      <w:r>
        <w:rPr>
          <w:color w:val="000000"/>
        </w:rPr>
        <w:tab/>
        <w:t xml:space="preserve">B. </w:t>
      </w:r>
      <w:r>
        <w:rPr>
          <w:rFonts w:ascii="宋体" w:hAnsi="宋体"/>
          <w:color w:val="000000"/>
        </w:rPr>
        <w:t>该过程中水分子大小发生改变</w:t>
      </w:r>
    </w:p>
    <w:p w14:paraId="1796A3A0" w14:textId="77777777" w:rsidR="00573724" w:rsidRDefault="009C4ECA">
      <w:pPr>
        <w:tabs>
          <w:tab w:val="left" w:pos="4873"/>
        </w:tabs>
        <w:spacing w:line="360" w:lineRule="auto"/>
        <w:jc w:val="left"/>
        <w:textAlignment w:val="center"/>
        <w:rPr>
          <w:color w:val="000000"/>
        </w:rPr>
      </w:pPr>
      <w:r>
        <w:rPr>
          <w:color w:val="000000"/>
        </w:rPr>
        <w:t xml:space="preserve">C. </w:t>
      </w:r>
      <w:r>
        <w:rPr>
          <w:rFonts w:ascii="宋体" w:hAnsi="宋体"/>
          <w:color w:val="000000"/>
        </w:rPr>
        <w:t>该过程中用到蒸馏的方法</w:t>
      </w:r>
      <w:r>
        <w:rPr>
          <w:color w:val="000000"/>
        </w:rPr>
        <w:tab/>
        <w:t xml:space="preserve">D. </w:t>
      </w:r>
      <w:r>
        <w:rPr>
          <w:rFonts w:ascii="宋体" w:hAnsi="宋体"/>
          <w:color w:val="000000"/>
        </w:rPr>
        <w:t>获取淡水的快慢与温度有关</w:t>
      </w:r>
    </w:p>
    <w:p w14:paraId="090FF144" w14:textId="77777777" w:rsidR="00573724" w:rsidRDefault="009C4ECA">
      <w:pPr>
        <w:spacing w:line="360" w:lineRule="auto"/>
        <w:jc w:val="left"/>
        <w:textAlignment w:val="center"/>
        <w:rPr>
          <w:color w:val="000000"/>
        </w:rPr>
      </w:pPr>
      <w:r>
        <w:rPr>
          <w:color w:val="000000"/>
        </w:rPr>
        <w:t xml:space="preserve">7. </w:t>
      </w:r>
      <w:r>
        <w:rPr>
          <w:rFonts w:ascii="宋体" w:hAnsi="宋体"/>
          <w:color w:val="000000"/>
        </w:rPr>
        <w:t>下列有关水和溶液的说法错误的是</w:t>
      </w:r>
    </w:p>
    <w:p w14:paraId="43A783C3" w14:textId="77777777" w:rsidR="00573724" w:rsidRDefault="009C4ECA">
      <w:pPr>
        <w:spacing w:line="360" w:lineRule="auto"/>
        <w:jc w:val="left"/>
        <w:textAlignment w:val="center"/>
        <w:rPr>
          <w:color w:val="000000"/>
        </w:rPr>
      </w:pPr>
      <w:r>
        <w:rPr>
          <w:color w:val="000000"/>
        </w:rPr>
        <w:t xml:space="preserve">A. </w:t>
      </w:r>
      <w:r>
        <w:rPr>
          <w:rFonts w:ascii="宋体" w:hAnsi="宋体"/>
          <w:color w:val="000000"/>
        </w:rPr>
        <w:t>通过沉降，过滤可除去水中的不溶性杂质</w:t>
      </w:r>
    </w:p>
    <w:p w14:paraId="0C76A350" w14:textId="77777777" w:rsidR="00573724" w:rsidRDefault="009C4ECA">
      <w:pPr>
        <w:spacing w:line="360" w:lineRule="auto"/>
        <w:jc w:val="left"/>
        <w:textAlignment w:val="center"/>
        <w:rPr>
          <w:color w:val="000000"/>
        </w:rPr>
      </w:pPr>
      <w:r>
        <w:rPr>
          <w:color w:val="000000"/>
        </w:rPr>
        <w:t xml:space="preserve">B. </w:t>
      </w:r>
      <w:r>
        <w:rPr>
          <w:rFonts w:ascii="宋体" w:hAnsi="宋体"/>
          <w:color w:val="000000"/>
        </w:rPr>
        <w:t>生活中常用煮沸的方法对水进行杀菌消毒</w:t>
      </w:r>
    </w:p>
    <w:p w14:paraId="3E63F4E0" w14:textId="77777777" w:rsidR="00573724" w:rsidRDefault="009C4ECA">
      <w:pPr>
        <w:spacing w:line="360" w:lineRule="auto"/>
        <w:jc w:val="left"/>
        <w:textAlignment w:val="center"/>
        <w:rPr>
          <w:color w:val="000000"/>
        </w:rPr>
      </w:pPr>
      <w:r>
        <w:rPr>
          <w:color w:val="000000"/>
        </w:rPr>
        <w:t xml:space="preserve">C. </w:t>
      </w:r>
      <w:r>
        <w:rPr>
          <w:rFonts w:ascii="宋体" w:hAnsi="宋体"/>
          <w:color w:val="000000"/>
        </w:rPr>
        <w:t>溶液具有均一性、稳定性的原因是溶液中各种微观粒子都静止不动</w:t>
      </w:r>
    </w:p>
    <w:p w14:paraId="1BB613CA" w14:textId="77777777" w:rsidR="00573724" w:rsidRDefault="009C4ECA">
      <w:pPr>
        <w:spacing w:line="360" w:lineRule="auto"/>
        <w:jc w:val="left"/>
        <w:textAlignment w:val="center"/>
        <w:rPr>
          <w:color w:val="000000"/>
        </w:rPr>
      </w:pPr>
      <w:r>
        <w:rPr>
          <w:color w:val="000000"/>
        </w:rPr>
        <w:t xml:space="preserve">D. </w:t>
      </w:r>
      <w:r>
        <w:rPr>
          <w:rFonts w:ascii="宋体" w:hAnsi="宋体"/>
          <w:color w:val="000000"/>
        </w:rPr>
        <w:t>将</w:t>
      </w:r>
      <w:r>
        <w:rPr>
          <w:rFonts w:eastAsia="Times New Roman" w:cs="Times New Roman"/>
          <w:color w:val="000000"/>
        </w:rPr>
        <w:t>50g</w:t>
      </w:r>
      <w:r>
        <w:rPr>
          <w:rFonts w:ascii="宋体" w:hAnsi="宋体"/>
          <w:color w:val="000000"/>
        </w:rPr>
        <w:t>溶质质量分数为</w:t>
      </w:r>
      <w:r>
        <w:object w:dxaOrig="527" w:dyaOrig="290" w14:anchorId="5414832C">
          <v:shape id="_x0000_i1026" type="#_x0000_t75" alt="学科网(www.zxxk.com)--教育资源门户，提供试卷、教案、课件、论文、素材以及各类教学资源下载，还有大量而丰富的教学相关资讯！" style="width:26.25pt;height:14.25pt" o:ole="">
            <v:imagedata r:id="rId16" o:title="eqIdc8ee628efd6b2f7296c106dd5cbae42f"/>
          </v:shape>
          <o:OLEObject Type="Embed" ProgID="Equation.DSMT4" ShapeID="_x0000_i1026" DrawAspect="Content" ObjectID="_1790580002" r:id="rId17"/>
        </w:object>
      </w:r>
      <w:r>
        <w:rPr>
          <w:rFonts w:ascii="宋体" w:hAnsi="宋体"/>
          <w:color w:val="000000"/>
        </w:rPr>
        <w:t>的硝酸钾溶液稀释成</w:t>
      </w:r>
      <w:r>
        <w:object w:dxaOrig="380" w:dyaOrig="276" w14:anchorId="31F91975">
          <v:shape id="_x0000_i1027" type="#_x0000_t75" alt="学科网(www.zxxk.com)--教育资源门户，提供试卷、教案、课件、论文、素材以及各类教学资源下载，还有大量而丰富的教学相关资讯！" style="width:19.5pt;height:13.5pt" o:ole="">
            <v:imagedata r:id="rId18" o:title="eqId2ad2925d2ce0e1e8ef352f9501f2590d"/>
          </v:shape>
          <o:OLEObject Type="Embed" ProgID="Equation.DSMT4" ShapeID="_x0000_i1027" DrawAspect="Content" ObjectID="_1790580003" r:id="rId19"/>
        </w:object>
      </w:r>
      <w:r>
        <w:rPr>
          <w:rFonts w:ascii="宋体" w:hAnsi="宋体"/>
          <w:color w:val="000000"/>
        </w:rPr>
        <w:t>，需要加水</w:t>
      </w:r>
      <w:r>
        <w:rPr>
          <w:rFonts w:eastAsia="Times New Roman" w:cs="Times New Roman"/>
          <w:color w:val="000000"/>
        </w:rPr>
        <w:t>150g</w:t>
      </w:r>
    </w:p>
    <w:p w14:paraId="3321DAC4" w14:textId="77777777" w:rsidR="00573724" w:rsidRDefault="009C4ECA">
      <w:pPr>
        <w:spacing w:line="360" w:lineRule="auto"/>
        <w:jc w:val="left"/>
        <w:textAlignment w:val="center"/>
        <w:rPr>
          <w:color w:val="000000"/>
        </w:rPr>
      </w:pPr>
      <w:r>
        <w:rPr>
          <w:color w:val="000000"/>
        </w:rPr>
        <w:t xml:space="preserve">8. </w:t>
      </w:r>
      <w:r>
        <w:rPr>
          <w:rFonts w:ascii="宋体" w:hAnsi="宋体"/>
          <w:color w:val="000000"/>
        </w:rPr>
        <w:t>中华传统文化中包含很多化学知识。下列对文献内容解释错误的是</w:t>
      </w:r>
    </w:p>
    <w:p w14:paraId="34D25564" w14:textId="77777777" w:rsidR="00573724" w:rsidRDefault="009C4ECA">
      <w:pPr>
        <w:spacing w:line="360" w:lineRule="auto"/>
        <w:jc w:val="left"/>
        <w:textAlignment w:val="center"/>
        <w:rPr>
          <w:color w:val="000000"/>
        </w:rPr>
      </w:pPr>
      <w:r>
        <w:rPr>
          <w:color w:val="000000"/>
        </w:rPr>
        <w:t xml:space="preserve">A. </w:t>
      </w:r>
      <w:r>
        <w:rPr>
          <w:rFonts w:ascii="宋体" w:hAnsi="宋体"/>
          <w:color w:val="000000"/>
        </w:rPr>
        <w:t>《梦溪笔谈》—石油：“燃之如麻，但烟甚浓”——石油的不完全燃烧</w:t>
      </w:r>
    </w:p>
    <w:p w14:paraId="04229C0C" w14:textId="77777777" w:rsidR="00573724" w:rsidRDefault="009C4ECA">
      <w:pPr>
        <w:spacing w:line="360" w:lineRule="auto"/>
        <w:jc w:val="left"/>
        <w:textAlignment w:val="center"/>
        <w:rPr>
          <w:color w:val="000000"/>
        </w:rPr>
      </w:pPr>
      <w:r>
        <w:rPr>
          <w:color w:val="000000"/>
        </w:rPr>
        <w:t xml:space="preserve">B. </w:t>
      </w:r>
      <w:r>
        <w:rPr>
          <w:rFonts w:ascii="宋体" w:hAnsi="宋体"/>
          <w:color w:val="000000"/>
        </w:rPr>
        <w:t>《天工开物》：“每金七厘，造方寸金一千片”——金的延展性强</w:t>
      </w:r>
    </w:p>
    <w:p w14:paraId="3EC92D1C" w14:textId="77777777" w:rsidR="00573724" w:rsidRDefault="009C4ECA">
      <w:pPr>
        <w:spacing w:line="360" w:lineRule="auto"/>
        <w:jc w:val="left"/>
        <w:textAlignment w:val="center"/>
        <w:rPr>
          <w:color w:val="000000"/>
        </w:rPr>
      </w:pPr>
      <w:r>
        <w:rPr>
          <w:color w:val="000000"/>
        </w:rPr>
        <w:t xml:space="preserve">C. </w:t>
      </w:r>
      <w:r>
        <w:rPr>
          <w:rFonts w:ascii="宋体" w:hAnsi="宋体"/>
          <w:color w:val="000000"/>
        </w:rPr>
        <w:t>《梅花》：“遥知不是雪，为有暗香来”——分子在不断地运动</w:t>
      </w:r>
    </w:p>
    <w:p w14:paraId="46D46037" w14:textId="77777777" w:rsidR="00573724" w:rsidRDefault="009C4ECA">
      <w:pPr>
        <w:spacing w:line="360" w:lineRule="auto"/>
        <w:jc w:val="left"/>
        <w:textAlignment w:val="center"/>
        <w:rPr>
          <w:color w:val="000000"/>
        </w:rPr>
      </w:pPr>
      <w:r>
        <w:rPr>
          <w:color w:val="000000"/>
        </w:rPr>
        <w:t xml:space="preserve">D. </w:t>
      </w:r>
      <w:r>
        <w:rPr>
          <w:rFonts w:ascii="宋体" w:hAnsi="宋体"/>
          <w:color w:val="000000"/>
        </w:rPr>
        <w:t>《吕氏春秋》：“金（指铜）柔锡柔，合两柔则刚”——铜锡合金的硬度比铜、锡小</w:t>
      </w:r>
    </w:p>
    <w:p w14:paraId="5C7BFE0A" w14:textId="77777777" w:rsidR="00573724" w:rsidRDefault="009C4ECA">
      <w:pPr>
        <w:spacing w:line="360" w:lineRule="auto"/>
        <w:jc w:val="left"/>
        <w:textAlignment w:val="center"/>
        <w:rPr>
          <w:color w:val="000000"/>
        </w:rPr>
      </w:pPr>
      <w:r>
        <w:rPr>
          <w:color w:val="000000"/>
        </w:rPr>
        <w:t xml:space="preserve">9. </w:t>
      </w:r>
      <w:r>
        <w:rPr>
          <w:rFonts w:ascii="宋体" w:hAnsi="宋体"/>
          <w:color w:val="000000"/>
        </w:rPr>
        <w:t>元素观、微粒观是重要的化学观念。下列有关说法错误的是</w:t>
      </w:r>
    </w:p>
    <w:p w14:paraId="1BCD9A3B" w14:textId="77777777" w:rsidR="00573724" w:rsidRDefault="009C4ECA">
      <w:pPr>
        <w:spacing w:line="360" w:lineRule="auto"/>
        <w:jc w:val="left"/>
        <w:textAlignment w:val="center"/>
        <w:rPr>
          <w:color w:val="000000"/>
        </w:rPr>
      </w:pPr>
      <w:r>
        <w:rPr>
          <w:color w:val="000000"/>
        </w:rPr>
        <w:lastRenderedPageBreak/>
        <w:t xml:space="preserve">A. </w:t>
      </w:r>
      <w:r>
        <w:rPr>
          <w:rFonts w:ascii="宋体" w:hAnsi="宋体"/>
          <w:color w:val="000000"/>
        </w:rPr>
        <w:t>繁多复杂的物质世界是由种类有限的元素组成的</w:t>
      </w:r>
    </w:p>
    <w:p w14:paraId="39A27FAF" w14:textId="77777777" w:rsidR="00573724" w:rsidRDefault="009C4ECA">
      <w:pPr>
        <w:spacing w:line="360" w:lineRule="auto"/>
        <w:jc w:val="left"/>
        <w:textAlignment w:val="center"/>
        <w:rPr>
          <w:color w:val="000000"/>
        </w:rPr>
      </w:pPr>
      <w:r>
        <w:rPr>
          <w:color w:val="000000"/>
        </w:rPr>
        <w:t xml:space="preserve">B. </w:t>
      </w:r>
      <w:r>
        <w:rPr>
          <w:rFonts w:ascii="宋体" w:hAnsi="宋体"/>
          <w:color w:val="000000"/>
        </w:rPr>
        <w:t>原子中的质子数和中子数一定相等</w:t>
      </w:r>
    </w:p>
    <w:p w14:paraId="2A092388" w14:textId="77777777" w:rsidR="00573724" w:rsidRDefault="009C4ECA">
      <w:pPr>
        <w:spacing w:line="360" w:lineRule="auto"/>
        <w:jc w:val="left"/>
        <w:textAlignment w:val="center"/>
        <w:rPr>
          <w:color w:val="000000"/>
        </w:rPr>
      </w:pPr>
      <w:r>
        <w:rPr>
          <w:color w:val="000000"/>
        </w:rPr>
        <w:t xml:space="preserve">C. </w:t>
      </w:r>
      <w:r>
        <w:rPr>
          <w:rFonts w:ascii="宋体" w:hAnsi="宋体"/>
          <w:color w:val="000000"/>
        </w:rPr>
        <w:t>原子核的体积很小，但集中了原子的主要质量</w:t>
      </w:r>
    </w:p>
    <w:p w14:paraId="3BA4F2C5" w14:textId="77777777" w:rsidR="00573724" w:rsidRDefault="009C4ECA">
      <w:pPr>
        <w:spacing w:line="360" w:lineRule="auto"/>
        <w:jc w:val="left"/>
        <w:textAlignment w:val="center"/>
        <w:rPr>
          <w:color w:val="000000"/>
        </w:rPr>
      </w:pPr>
      <w:r>
        <w:rPr>
          <w:color w:val="000000"/>
        </w:rPr>
        <w:t xml:space="preserve">D. </w:t>
      </w:r>
      <w:r>
        <w:rPr>
          <w:rFonts w:ascii="宋体" w:hAnsi="宋体"/>
          <w:color w:val="000000"/>
        </w:rPr>
        <w:t>原子得失电子变成离子后，元素种类不变</w:t>
      </w:r>
    </w:p>
    <w:p w14:paraId="42024BA7" w14:textId="77777777" w:rsidR="00573724" w:rsidRDefault="009C4ECA">
      <w:pPr>
        <w:spacing w:line="360" w:lineRule="auto"/>
        <w:jc w:val="left"/>
        <w:textAlignment w:val="center"/>
        <w:rPr>
          <w:color w:val="000000"/>
        </w:rPr>
      </w:pPr>
      <w:r>
        <w:rPr>
          <w:color w:val="000000"/>
        </w:rPr>
        <w:t xml:space="preserve">10. </w:t>
      </w:r>
      <w:r>
        <w:rPr>
          <w:rFonts w:ascii="宋体" w:hAnsi="宋体"/>
          <w:color w:val="000000"/>
        </w:rPr>
        <w:t>茶叶中含有咖啡碱（</w:t>
      </w:r>
      <w:r>
        <w:object w:dxaOrig="1160" w:dyaOrig="360" w14:anchorId="3C527B9D">
          <v:shape id="_x0000_i1028" type="#_x0000_t75" alt="学科网(www.zxxk.com)--教育资源门户，提供试卷、教案、课件、论文、素材以及各类教学资源下载，还有大量而丰富的教学相关资讯！" style="width:57.75pt;height:18.75pt" o:ole="">
            <v:imagedata r:id="rId20" o:title="eqId4e66030174d77101740d307dec61aaca"/>
          </v:shape>
          <o:OLEObject Type="Embed" ProgID="Equation.DSMT4" ShapeID="_x0000_i1028" DrawAspect="Content" ObjectID="_1790580004" r:id="rId21"/>
        </w:object>
      </w:r>
      <w:r>
        <w:rPr>
          <w:rFonts w:ascii="宋体" w:hAnsi="宋体"/>
          <w:color w:val="000000"/>
        </w:rPr>
        <w:t>），下列关于咖啡碱的说法正确的是</w:t>
      </w:r>
    </w:p>
    <w:p w14:paraId="6D1D2892" w14:textId="77777777" w:rsidR="00573724" w:rsidRDefault="009C4ECA">
      <w:pPr>
        <w:tabs>
          <w:tab w:val="left" w:pos="4873"/>
        </w:tabs>
        <w:spacing w:line="360" w:lineRule="auto"/>
        <w:jc w:val="left"/>
        <w:textAlignment w:val="center"/>
        <w:rPr>
          <w:color w:val="000000"/>
        </w:rPr>
      </w:pPr>
      <w:r>
        <w:rPr>
          <w:color w:val="000000"/>
        </w:rPr>
        <w:t xml:space="preserve">A. </w:t>
      </w:r>
      <w:r>
        <w:rPr>
          <w:rFonts w:ascii="宋体" w:hAnsi="宋体"/>
          <w:color w:val="000000"/>
        </w:rPr>
        <w:t>咖啡碱中含有氧分子</w:t>
      </w:r>
      <w:r>
        <w:rPr>
          <w:color w:val="000000"/>
        </w:rPr>
        <w:tab/>
        <w:t xml:space="preserve">B. </w:t>
      </w:r>
      <w:r>
        <w:rPr>
          <w:rFonts w:ascii="宋体" w:hAnsi="宋体"/>
          <w:color w:val="000000"/>
        </w:rPr>
        <w:t>咖啡碱中氧元素的质量分数最小</w:t>
      </w:r>
    </w:p>
    <w:p w14:paraId="12AA6041" w14:textId="77777777" w:rsidR="00573724" w:rsidRDefault="009C4ECA">
      <w:pPr>
        <w:tabs>
          <w:tab w:val="left" w:pos="4873"/>
        </w:tabs>
        <w:spacing w:line="360" w:lineRule="auto"/>
        <w:jc w:val="left"/>
        <w:textAlignment w:val="center"/>
        <w:rPr>
          <w:color w:val="000000"/>
        </w:rPr>
      </w:pPr>
      <w:r>
        <w:rPr>
          <w:color w:val="000000"/>
        </w:rPr>
        <w:t xml:space="preserve">C. </w:t>
      </w:r>
      <w:r>
        <w:rPr>
          <w:rFonts w:ascii="宋体" w:hAnsi="宋体"/>
          <w:color w:val="000000"/>
        </w:rPr>
        <w:t>咖啡碱属于有机物</w:t>
      </w:r>
      <w:r>
        <w:rPr>
          <w:color w:val="000000"/>
        </w:rPr>
        <w:tab/>
        <w:t xml:space="preserve">D. </w:t>
      </w:r>
      <w:r>
        <w:rPr>
          <w:rFonts w:ascii="宋体" w:hAnsi="宋体"/>
          <w:color w:val="000000"/>
        </w:rPr>
        <w:t>咖啡碱中碳、氮两种元素的质量比是</w:t>
      </w:r>
      <w:r>
        <w:object w:dxaOrig="405" w:dyaOrig="285" w14:anchorId="435D1545">
          <v:shape id="_x0000_i1029" type="#_x0000_t75" alt="学科网(www.zxxk.com)--教育资源门户，提供试卷、教案、课件、论文、素材以及各类教学资源下载，还有大量而丰富的教学相关资讯！" style="width:20.25pt;height:14.25pt" o:ole="">
            <v:imagedata r:id="rId22" o:title="eqIdbbe103f073845122c66f22dcb14b711f"/>
          </v:shape>
          <o:OLEObject Type="Embed" ProgID="Equation.DSMT4" ShapeID="_x0000_i1029" DrawAspect="Content" ObjectID="_1790580005" r:id="rId23"/>
        </w:object>
      </w:r>
    </w:p>
    <w:p w14:paraId="2D3B50CA" w14:textId="77777777" w:rsidR="00573724" w:rsidRDefault="009C4ECA">
      <w:pPr>
        <w:spacing w:line="360" w:lineRule="auto"/>
        <w:textAlignment w:val="center"/>
        <w:rPr>
          <w:color w:val="000000"/>
        </w:rPr>
      </w:pPr>
      <w:r>
        <w:rPr>
          <w:rFonts w:ascii="宋体" w:hAnsi="宋体"/>
          <w:b/>
          <w:color w:val="000000"/>
          <w:sz w:val="24"/>
        </w:rPr>
        <w:t>二、选择题（本题包括</w:t>
      </w:r>
      <w:r>
        <w:rPr>
          <w:rFonts w:eastAsia="Times New Roman" w:cs="Times New Roman"/>
          <w:b/>
          <w:color w:val="000000"/>
          <w:sz w:val="24"/>
        </w:rPr>
        <w:t>5</w:t>
      </w:r>
      <w:r>
        <w:rPr>
          <w:rFonts w:ascii="宋体" w:hAnsi="宋体"/>
          <w:b/>
          <w:color w:val="000000"/>
          <w:sz w:val="24"/>
        </w:rPr>
        <w:t>个小题。每小题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10</w:t>
      </w:r>
      <w:r>
        <w:rPr>
          <w:rFonts w:ascii="宋体" w:hAnsi="宋体"/>
          <w:b/>
          <w:color w:val="000000"/>
          <w:sz w:val="24"/>
        </w:rPr>
        <w:t>分。每小题有一个或两个选项符合题意。若有两个答案，漏选</w:t>
      </w:r>
      <w:r>
        <w:rPr>
          <w:rFonts w:eastAsia="Times New Roman" w:cs="Times New Roman"/>
          <w:b/>
          <w:color w:val="000000"/>
          <w:sz w:val="24"/>
        </w:rPr>
        <w:t>1</w:t>
      </w:r>
      <w:r>
        <w:rPr>
          <w:rFonts w:ascii="宋体" w:hAnsi="宋体"/>
          <w:b/>
          <w:color w:val="000000"/>
          <w:sz w:val="24"/>
        </w:rPr>
        <w:t>个扣</w:t>
      </w:r>
      <w:r>
        <w:rPr>
          <w:rFonts w:eastAsia="Times New Roman" w:cs="Times New Roman"/>
          <w:b/>
          <w:color w:val="000000"/>
          <w:sz w:val="24"/>
        </w:rPr>
        <w:t>1</w:t>
      </w:r>
      <w:r>
        <w:rPr>
          <w:rFonts w:ascii="宋体" w:hAnsi="宋体"/>
          <w:b/>
          <w:color w:val="000000"/>
          <w:sz w:val="24"/>
        </w:rPr>
        <w:t>分，错选则不得分）</w:t>
      </w:r>
    </w:p>
    <w:p w14:paraId="5797318B" w14:textId="77777777" w:rsidR="00573724" w:rsidRDefault="009C4ECA">
      <w:pPr>
        <w:spacing w:line="360" w:lineRule="auto"/>
        <w:jc w:val="left"/>
        <w:textAlignment w:val="center"/>
        <w:rPr>
          <w:color w:val="000000"/>
        </w:rPr>
      </w:pPr>
      <w:r>
        <w:rPr>
          <w:color w:val="000000"/>
        </w:rPr>
        <w:t xml:space="preserve">11. </w:t>
      </w:r>
      <w:r>
        <w:rPr>
          <w:rFonts w:ascii="宋体" w:hAnsi="宋体"/>
          <w:color w:val="000000"/>
        </w:rPr>
        <w:t>下图是利用氨气处理汽车尾气中某污染物的反应微观示意图。下列说法正确的是</w:t>
      </w:r>
    </w:p>
    <w:p w14:paraId="5E548B5E" w14:textId="77777777" w:rsidR="00573724" w:rsidRDefault="009C4ECA">
      <w:pPr>
        <w:spacing w:line="360" w:lineRule="auto"/>
        <w:jc w:val="left"/>
        <w:textAlignment w:val="center"/>
        <w:rPr>
          <w:color w:val="000000"/>
        </w:rPr>
      </w:pPr>
      <w:r>
        <w:rPr>
          <w:noProof/>
          <w:color w:val="000000"/>
        </w:rPr>
        <w:drawing>
          <wp:inline distT="0" distB="0" distL="114300" distR="114300" wp14:anchorId="6505CCBC" wp14:editId="2A8C2BE1">
            <wp:extent cx="3505200" cy="714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505200" cy="714375"/>
                    </a:xfrm>
                    <a:prstGeom prst="rect">
                      <a:avLst/>
                    </a:prstGeom>
                  </pic:spPr>
                </pic:pic>
              </a:graphicData>
            </a:graphic>
          </wp:inline>
        </w:drawing>
      </w:r>
    </w:p>
    <w:p w14:paraId="6C73883C" w14:textId="77777777" w:rsidR="00573724" w:rsidRDefault="009C4ECA">
      <w:pPr>
        <w:tabs>
          <w:tab w:val="left" w:pos="4873"/>
        </w:tabs>
        <w:spacing w:line="360" w:lineRule="auto"/>
        <w:jc w:val="left"/>
        <w:textAlignment w:val="center"/>
        <w:rPr>
          <w:color w:val="000000"/>
        </w:rPr>
      </w:pPr>
      <w:r>
        <w:rPr>
          <w:color w:val="000000"/>
        </w:rPr>
        <w:t xml:space="preserve">A. </w:t>
      </w:r>
      <w:r>
        <w:rPr>
          <w:rFonts w:ascii="宋体" w:hAnsi="宋体"/>
          <w:color w:val="000000"/>
        </w:rPr>
        <w:t>甲属于化合物</w:t>
      </w:r>
      <w:r>
        <w:rPr>
          <w:color w:val="000000"/>
        </w:rPr>
        <w:tab/>
        <w:t xml:space="preserve">B. </w:t>
      </w:r>
      <w:r>
        <w:rPr>
          <w:rFonts w:ascii="宋体" w:hAnsi="宋体"/>
          <w:color w:val="000000"/>
        </w:rPr>
        <w:t>该反应属于置换反应</w:t>
      </w:r>
    </w:p>
    <w:p w14:paraId="273E6600" w14:textId="77777777" w:rsidR="00573724" w:rsidRDefault="009C4ECA">
      <w:pPr>
        <w:tabs>
          <w:tab w:val="left" w:pos="4873"/>
        </w:tabs>
        <w:spacing w:line="360" w:lineRule="auto"/>
        <w:jc w:val="left"/>
        <w:textAlignment w:val="center"/>
        <w:rPr>
          <w:color w:val="000000"/>
        </w:rPr>
      </w:pPr>
      <w:r>
        <w:rPr>
          <w:color w:val="000000"/>
        </w:rPr>
        <w:t xml:space="preserve">C. </w:t>
      </w:r>
      <w:r>
        <w:rPr>
          <w:rFonts w:ascii="宋体" w:hAnsi="宋体"/>
          <w:color w:val="000000"/>
        </w:rPr>
        <w:t>参加反应的甲、乙的分子个数比是</w:t>
      </w:r>
      <w:r>
        <w:object w:dxaOrig="375" w:dyaOrig="240" w14:anchorId="5E7C1993">
          <v:shape id="_x0000_i1030" type="#_x0000_t75" alt="学科网(www.zxxk.com)--教育资源门户，提供试卷、教案、课件、论文、素材以及各类教学资源下载，还有大量而丰富的教学相关资讯！" style="width:18.75pt;height:12pt" o:ole="">
            <v:imagedata r:id="rId25" o:title="eqIdff4806fb7f95f63e863c287faa51f8e3"/>
          </v:shape>
          <o:OLEObject Type="Embed" ProgID="Equation.DSMT4" ShapeID="_x0000_i1030" DrawAspect="Content" ObjectID="_1790580006" r:id="rId26"/>
        </w:object>
      </w:r>
      <w:r>
        <w:rPr>
          <w:color w:val="000000"/>
        </w:rPr>
        <w:tab/>
        <w:t xml:space="preserve">D. </w:t>
      </w:r>
      <w:r>
        <w:rPr>
          <w:rFonts w:ascii="宋体" w:hAnsi="宋体"/>
          <w:color w:val="000000"/>
        </w:rPr>
        <w:t>生成丙、丁的质量比是</w:t>
      </w:r>
      <w:r>
        <w:object w:dxaOrig="435" w:dyaOrig="285" w14:anchorId="59EDF724">
          <v:shape id="_x0000_i1031" type="#_x0000_t75" alt="学科网(www.zxxk.com)--教育资源门户，提供试卷、教案、课件、论文、素材以及各类教学资源下载，还有大量而丰富的教学相关资讯！" style="width:21.75pt;height:14.25pt" o:ole="">
            <v:imagedata r:id="rId27" o:title="eqId5184ab75d9d2f7eacd46c196bf9ae48a"/>
          </v:shape>
          <o:OLEObject Type="Embed" ProgID="Equation.DSMT4" ShapeID="_x0000_i1031" DrawAspect="Content" ObjectID="_1790580007" r:id="rId28"/>
        </w:object>
      </w:r>
    </w:p>
    <w:p w14:paraId="1FDBDFC0" w14:textId="77777777" w:rsidR="00573724" w:rsidRDefault="009C4ECA">
      <w:pPr>
        <w:spacing w:line="360" w:lineRule="auto"/>
        <w:jc w:val="left"/>
        <w:textAlignment w:val="center"/>
        <w:rPr>
          <w:color w:val="000000"/>
        </w:rPr>
      </w:pPr>
      <w:r>
        <w:rPr>
          <w:color w:val="000000"/>
        </w:rPr>
        <w:t xml:space="preserve">12. </w:t>
      </w:r>
      <w:r>
        <w:rPr>
          <w:rFonts w:ascii="宋体" w:hAnsi="宋体"/>
          <w:color w:val="000000"/>
        </w:rPr>
        <w:t>某种“果蔬洗盐”的主要成分及其质量分数是：氯化钠</w:t>
      </w:r>
      <w:r>
        <w:object w:dxaOrig="495" w:dyaOrig="285" w14:anchorId="192EF8A5">
          <v:shape id="_x0000_i1032" type="#_x0000_t75" alt="学科网(www.zxxk.com)--教育资源门户，提供试卷、教案、课件、论文、素材以及各类教学资源下载，还有大量而丰富的教学相关资讯！" style="width:24.75pt;height:14.25pt" o:ole="">
            <v:imagedata r:id="rId29" o:title="eqId3b1065ae0947705c7d16a5a86c78f07e"/>
          </v:shape>
          <o:OLEObject Type="Embed" ProgID="Equation.DSMT4" ShapeID="_x0000_i1032" DrawAspect="Content" ObjectID="_1790580008" r:id="rId30"/>
        </w:object>
      </w:r>
      <w:r>
        <w:rPr>
          <w:rFonts w:ascii="宋体" w:hAnsi="宋体"/>
          <w:color w:val="000000"/>
        </w:rPr>
        <w:t>，碳酸钠</w:t>
      </w:r>
      <w:r>
        <w:object w:dxaOrig="495" w:dyaOrig="285" w14:anchorId="3A05A03E">
          <v:shape id="_x0000_i1033" type="#_x0000_t75" alt="学科网(www.zxxk.com)--教育资源门户，提供试卷、教案、课件、论文、素材以及各类教学资源下载，还有大量而丰富的教学相关资讯！" style="width:24.75pt;height:14.25pt" o:ole="">
            <v:imagedata r:id="rId31" o:title="eqIdf733b1ceeead9ff892539d46a23f3626"/>
          </v:shape>
          <o:OLEObject Type="Embed" ProgID="Equation.DSMT4" ShapeID="_x0000_i1033" DrawAspect="Content" ObjectID="_1790580009" r:id="rId32"/>
        </w:object>
      </w:r>
      <w:r>
        <w:rPr>
          <w:rFonts w:ascii="宋体" w:hAnsi="宋体"/>
          <w:color w:val="000000"/>
        </w:rPr>
        <w:t>、碳酸氢钠</w:t>
      </w:r>
      <w:r>
        <w:object w:dxaOrig="500" w:dyaOrig="280" w14:anchorId="04E13D40">
          <v:shape id="_x0000_i1034" type="#_x0000_t75" alt="学科网(www.zxxk.com)--教育资源门户，提供试卷、教案、课件、论文、素材以及各类教学资源下载，还有大量而丰富的教学相关资讯！" style="width:24.75pt;height:14.25pt" o:ole="">
            <v:imagedata r:id="rId33" o:title="eqId5f494ca9d5c6541a2f087ceefa9cab40"/>
          </v:shape>
          <o:OLEObject Type="Embed" ProgID="Equation.DSMT4" ShapeID="_x0000_i1034" DrawAspect="Content" ObjectID="_1790580010" r:id="rId34"/>
        </w:object>
      </w:r>
      <w:r>
        <w:rPr>
          <w:rFonts w:ascii="宋体" w:hAnsi="宋体"/>
          <w:color w:val="000000"/>
        </w:rPr>
        <w:t>。三种物质的溶解度曲线如图所示。下列说法错误的是</w:t>
      </w:r>
    </w:p>
    <w:p w14:paraId="512382BE" w14:textId="77777777" w:rsidR="00573724" w:rsidRDefault="009C4ECA">
      <w:pPr>
        <w:spacing w:line="360" w:lineRule="auto"/>
        <w:jc w:val="left"/>
        <w:textAlignment w:val="center"/>
        <w:rPr>
          <w:color w:val="000000"/>
        </w:rPr>
      </w:pPr>
      <w:r>
        <w:rPr>
          <w:noProof/>
          <w:color w:val="000000"/>
        </w:rPr>
        <w:drawing>
          <wp:inline distT="0" distB="0" distL="114300" distR="114300" wp14:anchorId="4FF761BE" wp14:editId="606D9747">
            <wp:extent cx="2933700" cy="1504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933700" cy="1504950"/>
                    </a:xfrm>
                    <a:prstGeom prst="rect">
                      <a:avLst/>
                    </a:prstGeom>
                  </pic:spPr>
                </pic:pic>
              </a:graphicData>
            </a:graphic>
          </wp:inline>
        </w:drawing>
      </w:r>
    </w:p>
    <w:p w14:paraId="5A5BA37D" w14:textId="77777777" w:rsidR="00573724" w:rsidRDefault="009C4ECA">
      <w:pPr>
        <w:spacing w:line="360" w:lineRule="auto"/>
        <w:jc w:val="left"/>
        <w:textAlignment w:val="center"/>
        <w:rPr>
          <w:color w:val="000000"/>
        </w:rPr>
      </w:pPr>
      <w:r>
        <w:rPr>
          <w:color w:val="000000"/>
        </w:rPr>
        <w:t xml:space="preserve">A. </w:t>
      </w:r>
      <w:r>
        <w:rPr>
          <w:rFonts w:ascii="宋体" w:hAnsi="宋体"/>
          <w:color w:val="000000"/>
        </w:rPr>
        <w:t>氯化钠、碳酸钠属于易溶物质</w:t>
      </w:r>
    </w:p>
    <w:p w14:paraId="089BE4E7" w14:textId="77777777" w:rsidR="00573724" w:rsidRDefault="009C4ECA">
      <w:pPr>
        <w:spacing w:line="360" w:lineRule="auto"/>
        <w:jc w:val="left"/>
        <w:textAlignment w:val="center"/>
        <w:rPr>
          <w:color w:val="000000"/>
        </w:rPr>
      </w:pPr>
      <w:r>
        <w:rPr>
          <w:color w:val="000000"/>
        </w:rPr>
        <w:t>B</w:t>
      </w:r>
      <w:r>
        <w:rPr>
          <w:noProof/>
          <w:color w:val="000000"/>
          <w:position w:val="-22"/>
        </w:rPr>
        <w:drawing>
          <wp:inline distT="0" distB="0" distL="114300" distR="114300" wp14:anchorId="67517627" wp14:editId="3B2E9D92">
            <wp:extent cx="31750" cy="88900"/>
            <wp:effectExtent l="0" t="0" r="0" b="0"/>
            <wp:docPr id="516877932" name="图片 516877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2" name="图片 516877932"/>
                    <pic:cNvPicPr>
                      <a:picLocks noChangeAspect="1"/>
                    </pic:cNvPicPr>
                  </pic:nvPicPr>
                  <pic:blipFill>
                    <a:blip r:embed="rId3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该“果蔬洗盐”不能与食醋一起使用</w:t>
      </w:r>
    </w:p>
    <w:p w14:paraId="5FA93A5F" w14:textId="77777777" w:rsidR="00573724" w:rsidRDefault="009C4ECA">
      <w:pPr>
        <w:spacing w:line="360" w:lineRule="auto"/>
        <w:jc w:val="left"/>
        <w:textAlignment w:val="center"/>
        <w:rPr>
          <w:color w:val="000000"/>
        </w:rPr>
      </w:pPr>
      <w:r>
        <w:rPr>
          <w:color w:val="000000"/>
        </w:rPr>
        <w:t xml:space="preserve">C. </w:t>
      </w:r>
      <w:r>
        <w:object w:dxaOrig="560" w:dyaOrig="279" w14:anchorId="065FB6FF">
          <v:shape id="_x0000_i1035" type="#_x0000_t75" alt="学科网(www.zxxk.com)--教育资源门户，提供试卷、教案、课件、论文、素材以及各类教学资源下载，还有大量而丰富的教学相关资讯！" style="width:27.75pt;height:14.25pt" o:ole="">
            <v:imagedata r:id="rId37" o:title="eqIda4ba0f74617296002da26fedb7a461e7"/>
          </v:shape>
          <o:OLEObject Type="Embed" ProgID="Equation.DSMT4" ShapeID="_x0000_i1035" DrawAspect="Content" ObjectID="_1790580011" r:id="rId38"/>
        </w:object>
      </w:r>
      <w:r>
        <w:rPr>
          <w:rFonts w:ascii="宋体" w:hAnsi="宋体"/>
          <w:color w:val="000000"/>
        </w:rPr>
        <w:t>时，</w:t>
      </w:r>
      <w:r>
        <w:object w:dxaOrig="856" w:dyaOrig="367" w14:anchorId="20FBF6A8">
          <v:shape id="_x0000_i1036" type="#_x0000_t75" alt="学科网(www.zxxk.com)--教育资源门户，提供试卷、教案、课件、论文、素材以及各类教学资源下载，还有大量而丰富的教学相关资讯！" style="width:42.75pt;height:18.75pt" o:ole="">
            <v:imagedata r:id="rId39" o:title="eqIdcd46a1a853c372c1fb6c7a88cd947e87"/>
          </v:shape>
          <o:OLEObject Type="Embed" ProgID="Equation.DSMT4" ShapeID="_x0000_i1036" DrawAspect="Content" ObjectID="_1790580012" r:id="rId40"/>
        </w:object>
      </w:r>
      <w:r>
        <w:rPr>
          <w:rFonts w:ascii="宋体" w:hAnsi="宋体"/>
          <w:color w:val="000000"/>
        </w:rPr>
        <w:t>饱和溶液的溶质质量分数等于</w:t>
      </w:r>
      <w:r>
        <w:object w:dxaOrig="525" w:dyaOrig="285" w14:anchorId="7D325056">
          <v:shape id="_x0000_i1037" type="#_x0000_t75" alt="学科网(www.zxxk.com)--教育资源门户，提供试卷、教案、课件、论文、素材以及各类教学资源下载，还有大量而丰富的教学相关资讯！" style="width:26.25pt;height:14.25pt" o:ole="">
            <v:imagedata r:id="rId41" o:title="eqId2d0797a4e8f5cb2a7746ce2e4ea4e81f"/>
          </v:shape>
          <o:OLEObject Type="Embed" ProgID="Equation.DSMT4" ShapeID="_x0000_i1037" DrawAspect="Content" ObjectID="_1790580013" r:id="rId42"/>
        </w:object>
      </w:r>
    </w:p>
    <w:p w14:paraId="7A314126" w14:textId="77777777" w:rsidR="00573724" w:rsidRDefault="009C4ECA">
      <w:pPr>
        <w:spacing w:line="360" w:lineRule="auto"/>
        <w:jc w:val="left"/>
        <w:textAlignment w:val="center"/>
        <w:rPr>
          <w:color w:val="000000"/>
        </w:rPr>
      </w:pPr>
      <w:r>
        <w:rPr>
          <w:color w:val="000000"/>
        </w:rPr>
        <w:t xml:space="preserve">D. </w:t>
      </w:r>
      <w:r>
        <w:object w:dxaOrig="557" w:dyaOrig="285" w14:anchorId="0E40F41F">
          <v:shape id="_x0000_i1038" type="#_x0000_t75" alt="学科网(www.zxxk.com)--教育资源门户，提供试卷、教案、课件、论文、素材以及各类教学资源下载，还有大量而丰富的教学相关资讯！" style="width:27.75pt;height:14.25pt" o:ole="">
            <v:imagedata r:id="rId43" o:title="eqId5f2969d81e7c1cc013e2bc059ac498f5"/>
          </v:shape>
          <o:OLEObject Type="Embed" ProgID="Equation.DSMT4" ShapeID="_x0000_i1038" DrawAspect="Content" ObjectID="_1790580014" r:id="rId44"/>
        </w:object>
      </w:r>
      <w:r>
        <w:rPr>
          <w:rFonts w:ascii="宋体" w:hAnsi="宋体"/>
          <w:color w:val="000000"/>
        </w:rPr>
        <w:t>时，将</w:t>
      </w:r>
      <w:r>
        <w:rPr>
          <w:rFonts w:eastAsia="Times New Roman" w:cs="Times New Roman"/>
          <w:color w:val="000000"/>
        </w:rPr>
        <w:t>50g</w:t>
      </w:r>
      <w:r>
        <w:rPr>
          <w:rFonts w:ascii="宋体" w:hAnsi="宋体"/>
          <w:color w:val="000000"/>
        </w:rPr>
        <w:t>“果蔬洗盐”放入</w:t>
      </w:r>
      <w:r>
        <w:rPr>
          <w:rFonts w:eastAsia="Times New Roman" w:cs="Times New Roman"/>
          <w:color w:val="000000"/>
        </w:rPr>
        <w:t>100g</w:t>
      </w:r>
      <w:r>
        <w:rPr>
          <w:rFonts w:ascii="宋体" w:hAnsi="宋体"/>
          <w:color w:val="000000"/>
        </w:rPr>
        <w:t>水中，形成的溶液是</w:t>
      </w:r>
      <w:r>
        <w:object w:dxaOrig="615" w:dyaOrig="285" w14:anchorId="6CE20CEB">
          <v:shape id="_x0000_i1039" type="#_x0000_t75" alt="学科网(www.zxxk.com)--教育资源门户，提供试卷、教案、课件、论文、素材以及各类教学资源下载，还有大量而丰富的教学相关资讯！" style="width:30.75pt;height:14.25pt" o:ole="">
            <v:imagedata r:id="rId45" o:title="eqId4256058e1970d6df0296e4af61ac415f"/>
          </v:shape>
          <o:OLEObject Type="Embed" ProgID="Equation.DSMT4" ShapeID="_x0000_i1039" DrawAspect="Content" ObjectID="_1790580015" r:id="rId46"/>
        </w:object>
      </w:r>
      <w:r>
        <w:rPr>
          <w:rFonts w:ascii="宋体" w:hAnsi="宋体"/>
          <w:color w:val="000000"/>
        </w:rPr>
        <w:t>的不饱和溶液</w:t>
      </w:r>
    </w:p>
    <w:p w14:paraId="4E9D4B8F" w14:textId="77777777" w:rsidR="00573724" w:rsidRDefault="009C4ECA">
      <w:pPr>
        <w:spacing w:line="360" w:lineRule="auto"/>
        <w:jc w:val="left"/>
        <w:textAlignment w:val="center"/>
        <w:rPr>
          <w:color w:val="000000"/>
        </w:rPr>
      </w:pPr>
      <w:r>
        <w:rPr>
          <w:color w:val="000000"/>
        </w:rPr>
        <w:t xml:space="preserve">13. </w:t>
      </w:r>
      <w:r>
        <w:rPr>
          <w:rFonts w:ascii="宋体" w:hAnsi="宋体"/>
          <w:color w:val="000000"/>
        </w:rPr>
        <w:t>利用元素守恒解决问题。将</w:t>
      </w:r>
      <w:r>
        <w:rPr>
          <w:rFonts w:eastAsia="Times New Roman" w:cs="Times New Roman"/>
          <w:color w:val="000000"/>
        </w:rPr>
        <w:t>10g</w:t>
      </w:r>
      <w:r>
        <w:rPr>
          <w:rFonts w:ascii="宋体" w:hAnsi="宋体"/>
          <w:color w:val="000000"/>
        </w:rPr>
        <w:t>碳酸钙固体高温煅烧至部分分解，冷却后将全部剩余固体与足量稀盐酸完全反应。下列有关结论正确的是</w:t>
      </w:r>
    </w:p>
    <w:p w14:paraId="0368976D" w14:textId="77777777" w:rsidR="00573724" w:rsidRDefault="009C4ECA">
      <w:pPr>
        <w:tabs>
          <w:tab w:val="left" w:pos="4873"/>
        </w:tabs>
        <w:spacing w:line="360" w:lineRule="auto"/>
        <w:jc w:val="left"/>
        <w:textAlignment w:val="center"/>
        <w:rPr>
          <w:color w:val="000000"/>
        </w:rPr>
      </w:pPr>
      <w:r>
        <w:rPr>
          <w:color w:val="000000"/>
        </w:rPr>
        <w:t xml:space="preserve">A. </w:t>
      </w:r>
      <w:r>
        <w:rPr>
          <w:rFonts w:ascii="宋体" w:hAnsi="宋体"/>
          <w:color w:val="000000"/>
        </w:rPr>
        <w:t>最终生成氯化钙的质量与煅烧程度无关</w:t>
      </w:r>
      <w:r>
        <w:rPr>
          <w:color w:val="000000"/>
        </w:rPr>
        <w:tab/>
        <w:t xml:space="preserve">B. </w:t>
      </w:r>
      <w:r>
        <w:rPr>
          <w:rFonts w:ascii="宋体" w:hAnsi="宋体"/>
          <w:color w:val="000000"/>
        </w:rPr>
        <w:t>两步反应生成</w:t>
      </w:r>
      <w:r>
        <w:object w:dxaOrig="474" w:dyaOrig="366" w14:anchorId="37169466">
          <v:shape id="_x0000_i1040"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40" DrawAspect="Content" ObjectID="_1790580016" r:id="rId48"/>
        </w:object>
      </w:r>
      <w:r>
        <w:rPr>
          <w:rFonts w:ascii="宋体" w:hAnsi="宋体"/>
          <w:color w:val="000000"/>
        </w:rPr>
        <w:t>总质量与煅烧程度无关</w:t>
      </w:r>
    </w:p>
    <w:p w14:paraId="5E85E858" w14:textId="77777777" w:rsidR="00573724" w:rsidRDefault="009C4ECA">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煅烧前后固体中钙元素的质量分数不变</w:t>
      </w:r>
      <w:r>
        <w:rPr>
          <w:color w:val="000000"/>
        </w:rPr>
        <w:tab/>
        <w:t xml:space="preserve">D. </w:t>
      </w:r>
      <w:r>
        <w:rPr>
          <w:rFonts w:ascii="宋体" w:hAnsi="宋体"/>
          <w:color w:val="000000"/>
        </w:rPr>
        <w:t>煅烧越充分则反应消耗的盐酸量越小</w:t>
      </w:r>
    </w:p>
    <w:p w14:paraId="522F5734" w14:textId="77777777" w:rsidR="00573724" w:rsidRDefault="009C4ECA">
      <w:pPr>
        <w:spacing w:line="360" w:lineRule="auto"/>
        <w:jc w:val="left"/>
        <w:textAlignment w:val="center"/>
        <w:rPr>
          <w:color w:val="000000"/>
        </w:rPr>
      </w:pPr>
      <w:r>
        <w:rPr>
          <w:color w:val="000000"/>
        </w:rPr>
        <w:t xml:space="preserve">14. </w:t>
      </w:r>
      <w:r>
        <w:rPr>
          <w:rFonts w:ascii="宋体" w:hAnsi="宋体"/>
          <w:color w:val="000000"/>
        </w:rPr>
        <w:t>物质的检验、鉴别、除杂是化学研究的重要方法。下列实验方案能达到目的的是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3060"/>
        <w:gridCol w:w="4020"/>
      </w:tblGrid>
      <w:tr w:rsidR="00573724" w14:paraId="297FD422"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313A8E" w14:textId="77777777" w:rsidR="00573724" w:rsidRDefault="009C4ECA">
            <w:pPr>
              <w:spacing w:line="360" w:lineRule="auto"/>
              <w:jc w:val="left"/>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A06387" w14:textId="77777777" w:rsidR="00573724" w:rsidRDefault="009C4ECA">
            <w:pPr>
              <w:spacing w:line="360" w:lineRule="auto"/>
              <w:jc w:val="left"/>
              <w:textAlignment w:val="center"/>
              <w:rPr>
                <w:color w:val="000000"/>
              </w:rPr>
            </w:pPr>
            <w:r>
              <w:rPr>
                <w:rFonts w:ascii="宋体" w:hAnsi="宋体"/>
                <w:color w:val="000000"/>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171B50" w14:textId="77777777" w:rsidR="00573724" w:rsidRDefault="009C4ECA">
            <w:pPr>
              <w:spacing w:line="360" w:lineRule="auto"/>
              <w:jc w:val="left"/>
              <w:textAlignment w:val="center"/>
              <w:rPr>
                <w:color w:val="000000"/>
              </w:rPr>
            </w:pPr>
            <w:r>
              <w:rPr>
                <w:rFonts w:ascii="宋体" w:hAnsi="宋体"/>
                <w:color w:val="000000"/>
              </w:rPr>
              <w:t>实验方案</w:t>
            </w:r>
          </w:p>
        </w:tc>
      </w:tr>
      <w:tr w:rsidR="00573724" w14:paraId="2F51C3F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F9F0CC" w14:textId="77777777" w:rsidR="00573724" w:rsidRDefault="009C4ECA">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9790C9" w14:textId="77777777" w:rsidR="00573724" w:rsidRDefault="009C4ECA">
            <w:pPr>
              <w:spacing w:line="360" w:lineRule="auto"/>
              <w:jc w:val="left"/>
              <w:textAlignment w:val="center"/>
              <w:rPr>
                <w:color w:val="000000"/>
              </w:rPr>
            </w:pPr>
            <w:r>
              <w:rPr>
                <w:rFonts w:ascii="宋体" w:hAnsi="宋体"/>
                <w:color w:val="000000"/>
              </w:rPr>
              <w:t>鉴别</w:t>
            </w:r>
            <w:r>
              <w:object w:dxaOrig="341" w:dyaOrig="358" w14:anchorId="7847DECC">
                <v:shape id="_x0000_i1041" type="#_x0000_t75" alt="学科网(www.zxxk.com)--教育资源门户，提供试卷、教案、课件、论文、素材以及各类教学资源下载，还有大量而丰富的教学相关资讯！" style="width:16.5pt;height:17.25pt" o:ole="">
                  <v:imagedata r:id="rId49" o:title="eqId689cceefc5aed24568b73c0a6910c539"/>
                </v:shape>
                <o:OLEObject Type="Embed" ProgID="Equation.DSMT4" ShapeID="_x0000_i1041" DrawAspect="Content" ObjectID="_1790580017" r:id="rId50"/>
              </w:object>
            </w:r>
            <w:r>
              <w:rPr>
                <w:rFonts w:ascii="宋体" w:hAnsi="宋体"/>
                <w:color w:val="000000"/>
              </w:rPr>
              <w:t>和</w:t>
            </w:r>
            <w:r>
              <w:object w:dxaOrig="474" w:dyaOrig="366" w14:anchorId="783B3ED4">
                <v:shape id="_x0000_i1042"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42" DrawAspect="Content" ObjectID="_1790580018" r:id="rId51"/>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9A3E38" w14:textId="77777777" w:rsidR="00573724" w:rsidRDefault="009C4ECA">
            <w:pPr>
              <w:spacing w:line="360" w:lineRule="auto"/>
              <w:jc w:val="left"/>
              <w:textAlignment w:val="center"/>
              <w:rPr>
                <w:color w:val="000000"/>
              </w:rPr>
            </w:pPr>
            <w:r>
              <w:rPr>
                <w:rFonts w:ascii="宋体" w:hAnsi="宋体"/>
                <w:color w:val="000000"/>
              </w:rPr>
              <w:t>将燃着的木条分别伸入气体中，观察现象</w:t>
            </w:r>
          </w:p>
        </w:tc>
      </w:tr>
      <w:tr w:rsidR="00573724" w14:paraId="19879BB5"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D77122" w14:textId="77777777" w:rsidR="00573724" w:rsidRDefault="009C4ECA">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1C0B1A" w14:textId="77777777" w:rsidR="00573724" w:rsidRDefault="009C4ECA">
            <w:pPr>
              <w:spacing w:line="360" w:lineRule="auto"/>
              <w:jc w:val="left"/>
              <w:textAlignment w:val="center"/>
              <w:rPr>
                <w:color w:val="000000"/>
              </w:rPr>
            </w:pPr>
            <w:r>
              <w:rPr>
                <w:rFonts w:ascii="宋体" w:hAnsi="宋体"/>
                <w:color w:val="000000"/>
              </w:rPr>
              <w:t>除去</w:t>
            </w:r>
            <w:r>
              <w:rPr>
                <w:rFonts w:eastAsia="Times New Roman" w:cs="Times New Roman"/>
                <w:color w:val="000000"/>
              </w:rPr>
              <w:t>CO</w:t>
            </w:r>
            <w:r>
              <w:rPr>
                <w:rFonts w:ascii="宋体" w:hAnsi="宋体"/>
                <w:color w:val="000000"/>
              </w:rPr>
              <w:t>中少量的</w:t>
            </w:r>
            <w:r>
              <w:object w:dxaOrig="474" w:dyaOrig="366" w14:anchorId="13E63BA3">
                <v:shape id="_x0000_i1043"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43" DrawAspect="Content" ObjectID="_1790580019" r:id="rId5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E2D810" w14:textId="77777777" w:rsidR="00573724" w:rsidRDefault="009C4ECA">
            <w:pPr>
              <w:spacing w:line="360" w:lineRule="auto"/>
              <w:jc w:val="left"/>
              <w:textAlignment w:val="center"/>
              <w:rPr>
                <w:color w:val="000000"/>
              </w:rPr>
            </w:pPr>
            <w:r>
              <w:rPr>
                <w:rFonts w:ascii="宋体" w:hAnsi="宋体"/>
                <w:color w:val="000000"/>
              </w:rPr>
              <w:t>将混合气体通过足量的高温氧化铁粉末</w:t>
            </w:r>
          </w:p>
        </w:tc>
      </w:tr>
      <w:tr w:rsidR="00573724" w14:paraId="7A44379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6D2395" w14:textId="77777777" w:rsidR="00573724" w:rsidRDefault="009C4ECA">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FACC48" w14:textId="77777777" w:rsidR="00573724" w:rsidRDefault="009C4ECA">
            <w:pPr>
              <w:spacing w:line="360" w:lineRule="auto"/>
              <w:jc w:val="left"/>
              <w:textAlignment w:val="center"/>
              <w:rPr>
                <w:color w:val="000000"/>
              </w:rPr>
            </w:pPr>
            <w:r>
              <w:rPr>
                <w:rFonts w:ascii="宋体" w:hAnsi="宋体"/>
                <w:color w:val="000000"/>
              </w:rPr>
              <w:t>除去</w:t>
            </w:r>
            <w:r>
              <w:object w:dxaOrig="660" w:dyaOrig="360" w14:anchorId="028A8FFF">
                <v:shape id="_x0000_i1044" type="#_x0000_t75" alt="学科网(www.zxxk.com)--教育资源门户，提供试卷、教案、课件、论文、素材以及各类教学资源下载，还有大量而丰富的教学相关资讯！" style="width:33pt;height:18.75pt" o:ole="">
                  <v:imagedata r:id="rId53" o:title="eqId3c78235ece677f95a7711f581310edb5"/>
                </v:shape>
                <o:OLEObject Type="Embed" ProgID="Equation.DSMT4" ShapeID="_x0000_i1044" DrawAspect="Content" ObjectID="_1790580020" r:id="rId54"/>
              </w:object>
            </w:r>
            <w:r>
              <w:rPr>
                <w:rFonts w:ascii="宋体" w:hAnsi="宋体"/>
                <w:color w:val="000000"/>
              </w:rPr>
              <w:t>溶液中的</w:t>
            </w:r>
            <w:r>
              <w:object w:dxaOrig="480" w:dyaOrig="285" w14:anchorId="18C2CA75">
                <v:shape id="_x0000_i1045" type="#_x0000_t75" alt="学科网(www.zxxk.com)--教育资源门户，提供试卷、教案、课件、论文、素材以及各类教学资源下载，还有大量而丰富的教学相关资讯！" style="width:24pt;height:14.25pt" o:ole="">
                  <v:imagedata r:id="rId55" o:title="eqId387d2029bc8e5f0ceb454be937a07e3f"/>
                </v:shape>
                <o:OLEObject Type="Embed" ProgID="Equation.DSMT4" ShapeID="_x0000_i1045" DrawAspect="Content" ObjectID="_1790580021" r:id="rId5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7BAA62" w14:textId="77777777" w:rsidR="00573724" w:rsidRDefault="009C4ECA">
            <w:pPr>
              <w:spacing w:line="360" w:lineRule="auto"/>
              <w:jc w:val="left"/>
              <w:textAlignment w:val="center"/>
              <w:rPr>
                <w:color w:val="000000"/>
              </w:rPr>
            </w:pPr>
            <w:r>
              <w:rPr>
                <w:rFonts w:ascii="宋体" w:hAnsi="宋体"/>
                <w:color w:val="000000"/>
              </w:rPr>
              <w:t>加入过量的铁粉、过滤</w:t>
            </w:r>
          </w:p>
        </w:tc>
      </w:tr>
      <w:tr w:rsidR="00573724" w14:paraId="1387FFF5"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16B1F8" w14:textId="77777777" w:rsidR="00573724" w:rsidRDefault="009C4ECA">
            <w:pPr>
              <w:spacing w:line="360" w:lineRule="auto"/>
              <w:jc w:val="left"/>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B63D73" w14:textId="77777777" w:rsidR="00573724" w:rsidRDefault="009C4ECA">
            <w:pPr>
              <w:spacing w:line="360" w:lineRule="auto"/>
              <w:jc w:val="left"/>
              <w:textAlignment w:val="center"/>
              <w:rPr>
                <w:color w:val="000000"/>
              </w:rPr>
            </w:pPr>
            <w:r>
              <w:rPr>
                <w:rFonts w:ascii="宋体" w:hAnsi="宋体"/>
                <w:color w:val="000000"/>
              </w:rPr>
              <w:t>检验稀盐酸中是否混有</w:t>
            </w:r>
            <w:r>
              <w:object w:dxaOrig="720" w:dyaOrig="360" w14:anchorId="03DDB36A">
                <v:shape id="_x0000_i1046" type="#_x0000_t75" alt="学科网(www.zxxk.com)--教育资源门户，提供试卷、教案、课件、论文、素材以及各类教学资源下载，还有大量而丰富的教学相关资讯！" style="width:36pt;height:18.75pt" o:ole="">
                  <v:imagedata r:id="rId57" o:title="eqIddabf3433f95b16485024c4eede9f2a50"/>
                </v:shape>
                <o:OLEObject Type="Embed" ProgID="Equation.DSMT4" ShapeID="_x0000_i1046" DrawAspect="Content" ObjectID="_1790580022" r:id="rId5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605420" w14:textId="77777777" w:rsidR="00573724" w:rsidRDefault="009C4ECA">
            <w:pPr>
              <w:spacing w:line="360" w:lineRule="auto"/>
              <w:jc w:val="left"/>
              <w:textAlignment w:val="center"/>
              <w:rPr>
                <w:color w:val="000000"/>
              </w:rPr>
            </w:pPr>
            <w:r>
              <w:rPr>
                <w:rFonts w:ascii="宋体" w:hAnsi="宋体"/>
                <w:color w:val="000000"/>
              </w:rPr>
              <w:t>取样，加入</w:t>
            </w:r>
            <w:r>
              <w:object w:dxaOrig="645" w:dyaOrig="360" w14:anchorId="6B38A9DE">
                <v:shape id="_x0000_i1047" type="#_x0000_t75" alt="学科网(www.zxxk.com)--教育资源门户，提供试卷、教案、课件、论文、素材以及各类教学资源下载，还有大量而丰富的教学相关资讯！" style="width:33pt;height:18.75pt" o:ole="">
                  <v:imagedata r:id="rId59" o:title="eqIddfdf270bf3cfabfb02eb178198de6f51"/>
                </v:shape>
                <o:OLEObject Type="Embed" ProgID="Equation.DSMT4" ShapeID="_x0000_i1047" DrawAspect="Content" ObjectID="_1790580023" r:id="rId60"/>
              </w:object>
            </w:r>
            <w:r>
              <w:rPr>
                <w:rFonts w:ascii="宋体" w:hAnsi="宋体"/>
                <w:color w:val="000000"/>
              </w:rPr>
              <w:t>溶液，观察现象</w:t>
            </w:r>
          </w:p>
        </w:tc>
      </w:tr>
    </w:tbl>
    <w:p w14:paraId="6373138C" w14:textId="77777777" w:rsidR="00573724" w:rsidRDefault="00573724">
      <w:pPr>
        <w:spacing w:line="360" w:lineRule="auto"/>
        <w:jc w:val="left"/>
        <w:textAlignment w:val="center"/>
        <w:rPr>
          <w:color w:val="000000"/>
        </w:rPr>
      </w:pPr>
    </w:p>
    <w:p w14:paraId="50C1CEE1" w14:textId="77777777" w:rsidR="00573724" w:rsidRDefault="009C4ECA">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362A7298" w14:textId="77777777" w:rsidR="00573724" w:rsidRDefault="009C4ECA">
      <w:pPr>
        <w:spacing w:line="360" w:lineRule="auto"/>
        <w:jc w:val="left"/>
        <w:textAlignment w:val="center"/>
        <w:rPr>
          <w:color w:val="000000"/>
        </w:rPr>
      </w:pPr>
      <w:r>
        <w:rPr>
          <w:color w:val="000000"/>
        </w:rPr>
        <w:t xml:space="preserve">15. </w:t>
      </w:r>
      <w:r>
        <w:rPr>
          <w:rFonts w:ascii="宋体" w:hAnsi="宋体"/>
          <w:color w:val="000000"/>
        </w:rPr>
        <w:t>某兴趣小组实验室制取</w:t>
      </w:r>
      <w:r>
        <w:object w:dxaOrig="474" w:dyaOrig="366" w14:anchorId="77D9AAF9">
          <v:shape id="_x0000_i1048"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48" DrawAspect="Content" ObjectID="_1790580024" r:id="rId61"/>
        </w:object>
      </w:r>
      <w:r>
        <w:rPr>
          <w:rFonts w:ascii="宋体" w:hAnsi="宋体"/>
          <w:color w:val="000000"/>
        </w:rPr>
        <w:t>后的废液中的溶质是</w:t>
      </w:r>
      <w:r>
        <w:object w:dxaOrig="645" w:dyaOrig="360" w14:anchorId="74810013">
          <v:shape id="_x0000_i1049" type="#_x0000_t75" alt="学科网(www.zxxk.com)--教育资源门户，提供试卷、教案、课件、论文、素材以及各类教学资源下载，还有大量而丰富的教学相关资讯！" style="width:33pt;height:18.75pt" o:ole="">
            <v:imagedata r:id="rId62" o:title="eqId1bf4d3b85e653149d9254d3edc07549f"/>
          </v:shape>
          <o:OLEObject Type="Embed" ProgID="Equation.DSMT4" ShapeID="_x0000_i1049" DrawAspect="Content" ObjectID="_1790580025" r:id="rId63"/>
        </w:object>
      </w:r>
      <w:r>
        <w:rPr>
          <w:rFonts w:ascii="宋体" w:hAnsi="宋体"/>
          <w:color w:val="000000"/>
        </w:rPr>
        <w:t>和</w:t>
      </w:r>
      <w:r>
        <w:object w:dxaOrig="495" w:dyaOrig="285" w14:anchorId="13ECCF38">
          <v:shape id="_x0000_i1050" type="#_x0000_t75" alt="学科网(www.zxxk.com)--教育资源门户，提供试卷、教案、课件、论文、素材以及各类教学资源下载，还有大量而丰富的教学相关资讯！" style="width:24.75pt;height:14.25pt" o:ole="">
            <v:imagedata r:id="rId64" o:title="eqId80b69c4f2176e2ab60c93ffe9cf84e7f"/>
          </v:shape>
          <o:OLEObject Type="Embed" ProgID="Equation.DSMT4" ShapeID="_x0000_i1050" DrawAspect="Content" ObjectID="_1790580026" r:id="rId65"/>
        </w:object>
      </w:r>
      <w:r>
        <w:rPr>
          <w:rFonts w:ascii="宋体" w:hAnsi="宋体"/>
          <w:color w:val="000000"/>
        </w:rPr>
        <w:t>。某同学取一定质量的该废液于烧杯中，并向其中逐滴加入</w:t>
      </w:r>
      <w:r>
        <w:object w:dxaOrig="856" w:dyaOrig="367" w14:anchorId="7ED6439F">
          <v:shape id="_x0000_i1051" type="#_x0000_t75" alt="学科网(www.zxxk.com)--教育资源门户，提供试卷、教案、课件、论文、素材以及各类教学资源下载，还有大量而丰富的教学相关资讯！" style="width:42.75pt;height:18.75pt" o:ole="">
            <v:imagedata r:id="rId39" o:title="eqIdcd46a1a853c372c1fb6c7a88cd947e87"/>
          </v:shape>
          <o:OLEObject Type="Embed" ProgID="Equation.DSMT4" ShapeID="_x0000_i1051" DrawAspect="Content" ObjectID="_1790580027" r:id="rId66"/>
        </w:object>
      </w:r>
      <w:r>
        <w:rPr>
          <w:rFonts w:ascii="宋体" w:hAnsi="宋体"/>
          <w:color w:val="000000"/>
        </w:rPr>
        <w:t>溶液充分反应。下列图像是滴加过程中他对烧杯中物质变化情况的分析（</w:t>
      </w:r>
      <w:r>
        <w:object w:dxaOrig="645" w:dyaOrig="360" w14:anchorId="7CED385F">
          <v:shape id="_x0000_i1052" type="#_x0000_t75" alt="学科网(www.zxxk.com)--教育资源门户，提供试卷、教案、课件、论文、素材以及各类教学资源下载，还有大量而丰富的教学相关资讯！" style="width:33pt;height:18.75pt" o:ole="">
            <v:imagedata r:id="rId62" o:title="eqId1bf4d3b85e653149d9254d3edc07549f"/>
          </v:shape>
          <o:OLEObject Type="Embed" ProgID="Equation.DSMT4" ShapeID="_x0000_i1052" DrawAspect="Content" ObjectID="_1790580028" r:id="rId67"/>
        </w:object>
      </w:r>
      <w:r>
        <w:rPr>
          <w:rFonts w:ascii="宋体" w:hAnsi="宋体"/>
          <w:color w:val="000000"/>
        </w:rPr>
        <w:t>溶液呈中性），其中错误的是</w:t>
      </w:r>
    </w:p>
    <w:p w14:paraId="157AF76E" w14:textId="77777777" w:rsidR="00573724" w:rsidRDefault="009C4ECA">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3398A067" wp14:editId="014E6E0E">
            <wp:extent cx="1209675" cy="1143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209675" cy="1143000"/>
                    </a:xfrm>
                    <a:prstGeom prst="rect">
                      <a:avLst/>
                    </a:prstGeom>
                  </pic:spPr>
                </pic:pic>
              </a:graphicData>
            </a:graphic>
          </wp:inline>
        </w:drawing>
      </w:r>
      <w:r>
        <w:rPr>
          <w:color w:val="000000"/>
        </w:rPr>
        <w:tab/>
        <w:t xml:space="preserve">B. </w:t>
      </w:r>
      <w:r>
        <w:rPr>
          <w:noProof/>
          <w:color w:val="000000"/>
        </w:rPr>
        <w:drawing>
          <wp:inline distT="0" distB="0" distL="114300" distR="114300" wp14:anchorId="38E0D25F" wp14:editId="23F364B3">
            <wp:extent cx="1209675" cy="1143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209675" cy="1143000"/>
                    </a:xfrm>
                    <a:prstGeom prst="rect">
                      <a:avLst/>
                    </a:prstGeom>
                  </pic:spPr>
                </pic:pic>
              </a:graphicData>
            </a:graphic>
          </wp:inline>
        </w:drawing>
      </w:r>
      <w:r>
        <w:rPr>
          <w:color w:val="000000"/>
        </w:rPr>
        <w:tab/>
        <w:t xml:space="preserve">C. </w:t>
      </w:r>
      <w:r>
        <w:rPr>
          <w:noProof/>
          <w:color w:val="000000"/>
        </w:rPr>
        <w:drawing>
          <wp:inline distT="0" distB="0" distL="114300" distR="114300" wp14:anchorId="4B6AF254" wp14:editId="60DF6F68">
            <wp:extent cx="1209675" cy="1143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209675" cy="1143000"/>
                    </a:xfrm>
                    <a:prstGeom prst="rect">
                      <a:avLst/>
                    </a:prstGeom>
                  </pic:spPr>
                </pic:pic>
              </a:graphicData>
            </a:graphic>
          </wp:inline>
        </w:drawing>
      </w:r>
      <w:r>
        <w:rPr>
          <w:color w:val="000000"/>
        </w:rPr>
        <w:tab/>
        <w:t xml:space="preserve">D. </w:t>
      </w:r>
      <w:r>
        <w:rPr>
          <w:noProof/>
          <w:color w:val="000000"/>
        </w:rPr>
        <w:drawing>
          <wp:inline distT="0" distB="0" distL="114300" distR="114300" wp14:anchorId="76C1E263" wp14:editId="0716E89A">
            <wp:extent cx="1266825" cy="1143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266825" cy="1143000"/>
                    </a:xfrm>
                    <a:prstGeom prst="rect">
                      <a:avLst/>
                    </a:prstGeom>
                  </pic:spPr>
                </pic:pic>
              </a:graphicData>
            </a:graphic>
          </wp:inline>
        </w:drawing>
      </w:r>
    </w:p>
    <w:p w14:paraId="2972F202" w14:textId="77777777" w:rsidR="00573724" w:rsidRDefault="009C4ECA">
      <w:pPr>
        <w:spacing w:line="360" w:lineRule="auto"/>
        <w:textAlignment w:val="center"/>
        <w:rPr>
          <w:color w:val="000000"/>
        </w:rPr>
      </w:pPr>
      <w:r>
        <w:rPr>
          <w:rFonts w:ascii="宋体" w:hAnsi="宋体"/>
          <w:b/>
          <w:color w:val="000000"/>
          <w:sz w:val="24"/>
        </w:rPr>
        <w:t>三、理解与应用（本题包括</w:t>
      </w:r>
      <w:r>
        <w:rPr>
          <w:rFonts w:eastAsia="Times New Roman" w:cs="Times New Roman"/>
          <w:b/>
          <w:color w:val="000000"/>
          <w:sz w:val="24"/>
        </w:rPr>
        <w:t>4</w:t>
      </w:r>
      <w:r>
        <w:rPr>
          <w:rFonts w:ascii="宋体" w:hAnsi="宋体"/>
          <w:b/>
          <w:color w:val="000000"/>
          <w:sz w:val="24"/>
        </w:rPr>
        <w:t>个小题。共</w:t>
      </w:r>
      <w:r>
        <w:rPr>
          <w:rFonts w:eastAsia="Times New Roman" w:cs="Times New Roman"/>
          <w:b/>
          <w:color w:val="000000"/>
          <w:sz w:val="24"/>
        </w:rPr>
        <w:t>31</w:t>
      </w:r>
      <w:r>
        <w:rPr>
          <w:rFonts w:ascii="宋体" w:hAnsi="宋体"/>
          <w:b/>
          <w:color w:val="000000"/>
          <w:sz w:val="24"/>
        </w:rPr>
        <w:t>分）</w:t>
      </w:r>
    </w:p>
    <w:p w14:paraId="39BAEF4C" w14:textId="77777777" w:rsidR="00573724" w:rsidRDefault="009C4ECA">
      <w:pPr>
        <w:spacing w:line="360" w:lineRule="auto"/>
        <w:jc w:val="left"/>
        <w:textAlignment w:val="center"/>
        <w:rPr>
          <w:color w:val="000000"/>
        </w:rPr>
      </w:pPr>
      <w:r>
        <w:rPr>
          <w:color w:val="000000"/>
        </w:rPr>
        <w:t xml:space="preserve">16. </w:t>
      </w:r>
      <w:r>
        <w:rPr>
          <w:rFonts w:ascii="宋体" w:hAnsi="宋体"/>
          <w:color w:val="000000"/>
        </w:rPr>
        <w:t>氢能具有广阔的发展前景，安全高效的制氢和储氢是氢能成为主要能源的关键。</w:t>
      </w:r>
    </w:p>
    <w:p w14:paraId="537B15C4"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电解水制氢气可用铁作电极，是利用了铁的</w:t>
      </w:r>
      <w:r>
        <w:rPr>
          <w:color w:val="000000"/>
        </w:rPr>
        <w:t>______</w:t>
      </w:r>
      <w:r>
        <w:rPr>
          <w:rFonts w:ascii="宋体" w:hAnsi="宋体"/>
          <w:color w:val="000000"/>
        </w:rPr>
        <w:t>。氢气在与电源</w:t>
      </w:r>
      <w:r>
        <w:rPr>
          <w:color w:val="000000"/>
        </w:rPr>
        <w:t>______</w:t>
      </w:r>
      <w:r>
        <w:rPr>
          <w:rFonts w:ascii="宋体" w:hAnsi="宋体"/>
          <w:color w:val="000000"/>
        </w:rPr>
        <w:t>极相连的电极上产生。</w:t>
      </w:r>
    </w:p>
    <w:p w14:paraId="33FEF445"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高压气态储氢是通过恒温高压将氢气储存在压力容器中，从微观角度解释此过程主要发生改变的是</w:t>
      </w:r>
      <w:r>
        <w:rPr>
          <w:color w:val="000000"/>
        </w:rPr>
        <w:t>______</w:t>
      </w:r>
      <w:r>
        <w:rPr>
          <w:rFonts w:ascii="宋体" w:hAnsi="宋体"/>
          <w:color w:val="000000"/>
        </w:rPr>
        <w:t>。</w:t>
      </w:r>
    </w:p>
    <w:p w14:paraId="56EDBC67"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氢化物储氢是利用氢气与金属（如</w:t>
      </w:r>
      <w:r>
        <w:rPr>
          <w:rFonts w:eastAsia="Times New Roman" w:cs="Times New Roman"/>
          <w:color w:val="000000"/>
        </w:rPr>
        <w:t>Al</w:t>
      </w:r>
      <w:r>
        <w:rPr>
          <w:rFonts w:ascii="宋体" w:hAnsi="宋体"/>
          <w:color w:val="000000"/>
        </w:rPr>
        <w:t>）反应生成金属氢化物（如</w:t>
      </w:r>
      <w:r>
        <w:object w:dxaOrig="496" w:dyaOrig="318" w14:anchorId="14E62082">
          <v:shape id="_x0000_i1053" type="#_x0000_t75" alt="学科网(www.zxxk.com)--教育资源门户，提供试卷、教案、课件、论文、素材以及各类教学资源下载，还有大量而丰富的教学相关资讯！" style="width:24.75pt;height:15.75pt" o:ole="">
            <v:imagedata r:id="rId72" o:title="eqId5ea2d7ecb9a37fa71596d0a070ead6ec"/>
          </v:shape>
          <o:OLEObject Type="Embed" ProgID="Equation.DSMT4" ShapeID="_x0000_i1053" DrawAspect="Content" ObjectID="_1790580029" r:id="rId73"/>
        </w:object>
      </w:r>
      <w:r>
        <w:rPr>
          <w:rFonts w:ascii="宋体" w:hAnsi="宋体"/>
          <w:color w:val="000000"/>
        </w:rPr>
        <w:t>），从而进行氢的储存，该过程属于</w:t>
      </w:r>
      <w:r>
        <w:rPr>
          <w:color w:val="000000"/>
        </w:rPr>
        <w:t>______</w:t>
      </w:r>
      <w:r>
        <w:rPr>
          <w:rFonts w:ascii="宋体" w:hAnsi="宋体"/>
          <w:color w:val="000000"/>
        </w:rPr>
        <w:t>（填</w:t>
      </w:r>
      <w:r>
        <w:rPr>
          <w:rFonts w:eastAsia="Times New Roman" w:cs="Times New Roman"/>
          <w:color w:val="000000"/>
        </w:rPr>
        <w:t>“</w:t>
      </w:r>
      <w:r>
        <w:rPr>
          <w:rFonts w:ascii="宋体" w:hAnsi="宋体"/>
          <w:color w:val="000000"/>
        </w:rPr>
        <w:t>物理变化</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化学变化</w:t>
      </w:r>
      <w:r>
        <w:rPr>
          <w:rFonts w:eastAsia="Times New Roman" w:cs="Times New Roman"/>
          <w:color w:val="000000"/>
        </w:rPr>
        <w:t>”</w:t>
      </w:r>
      <w:r>
        <w:rPr>
          <w:rFonts w:ascii="宋体" w:hAnsi="宋体"/>
          <w:color w:val="000000"/>
        </w:rPr>
        <w:t>）。</w:t>
      </w:r>
    </w:p>
    <w:p w14:paraId="7961A43D" w14:textId="77777777" w:rsidR="00573724" w:rsidRDefault="009C4EC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活性炭具有很多的微孔结构，可用作储氢材料，这是利用活性炭的</w:t>
      </w:r>
      <w:r>
        <w:rPr>
          <w:color w:val="000000"/>
        </w:rPr>
        <w:t>______</w:t>
      </w:r>
      <w:r>
        <w:rPr>
          <w:rFonts w:ascii="宋体" w:hAnsi="宋体"/>
          <w:color w:val="000000"/>
        </w:rPr>
        <w:t>性。</w:t>
      </w:r>
    </w:p>
    <w:p w14:paraId="31E6BCC9" w14:textId="77777777" w:rsidR="00573724" w:rsidRDefault="009C4EC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我国科学家实现了天然气（</w:t>
      </w:r>
      <w:r>
        <w:object w:dxaOrig="500" w:dyaOrig="360" w14:anchorId="5B79D66B">
          <v:shape id="_x0000_i1054" type="#_x0000_t75" alt="学科网(www.zxxk.com)--教育资源门户，提供试卷、教案、课件、论文、素材以及各类教学资源下载，还有大量而丰富的教学相关资讯！" style="width:24.75pt;height:18.75pt" o:ole="">
            <v:imagedata r:id="rId74" o:title="eqId03a5c8a45b70251a7fa0506a5b4b8ac9"/>
          </v:shape>
          <o:OLEObject Type="Embed" ProgID="Equation.DSMT4" ShapeID="_x0000_i1054" DrawAspect="Content" ObjectID="_1790580030" r:id="rId75"/>
        </w:object>
      </w:r>
      <w:r>
        <w:rPr>
          <w:rFonts w:ascii="宋体" w:hAnsi="宋体"/>
          <w:color w:val="000000"/>
        </w:rPr>
        <w:t>）制氢的突破，在</w:t>
      </w:r>
      <w:r>
        <w:object w:dxaOrig="645" w:dyaOrig="285" w14:anchorId="6C23B3BD">
          <v:shape id="_x0000_i1055" type="#_x0000_t75" alt="学科网(www.zxxk.com)--教育资源门户，提供试卷、教案、课件、论文、素材以及各类教学资源下载，还有大量而丰富的教学相关资讯！" style="width:33pt;height:14.25pt" o:ole="">
            <v:imagedata r:id="rId76" o:title="eqIde19b006fce7a7e25c81cebcc43299876"/>
          </v:shape>
          <o:OLEObject Type="Embed" ProgID="Equation.DSMT4" ShapeID="_x0000_i1055" DrawAspect="Content" ObjectID="_1790580031" r:id="rId77"/>
        </w:object>
      </w:r>
      <w:r>
        <w:rPr>
          <w:rFonts w:ascii="宋体" w:hAnsi="宋体"/>
          <w:color w:val="000000"/>
        </w:rPr>
        <w:t>条件下，将天然气与水蒸气直接转化为氢气与二氧化碳。请写出该反应的化学方程式</w:t>
      </w:r>
      <w:r>
        <w:rPr>
          <w:color w:val="000000"/>
        </w:rPr>
        <w:t>______</w:t>
      </w:r>
      <w:r>
        <w:rPr>
          <w:rFonts w:ascii="宋体" w:hAnsi="宋体"/>
          <w:color w:val="000000"/>
        </w:rPr>
        <w:t>。</w:t>
      </w:r>
    </w:p>
    <w:p w14:paraId="7BE531F9" w14:textId="77777777" w:rsidR="00573724" w:rsidRDefault="009C4ECA">
      <w:pPr>
        <w:spacing w:line="360" w:lineRule="auto"/>
        <w:jc w:val="left"/>
        <w:textAlignment w:val="center"/>
        <w:rPr>
          <w:color w:val="000000"/>
        </w:rPr>
      </w:pPr>
      <w:r>
        <w:rPr>
          <w:color w:val="000000"/>
        </w:rPr>
        <w:lastRenderedPageBreak/>
        <w:t>（</w:t>
      </w:r>
      <w:r>
        <w:rPr>
          <w:color w:val="000000"/>
        </w:rPr>
        <w:t>6</w:t>
      </w:r>
      <w:r>
        <w:rPr>
          <w:color w:val="000000"/>
        </w:rPr>
        <w:t>）</w:t>
      </w:r>
      <w:r>
        <w:rPr>
          <w:rFonts w:ascii="宋体" w:hAnsi="宋体"/>
          <w:color w:val="000000"/>
        </w:rPr>
        <w:t>氢气是理想的清洁能源，原因是</w:t>
      </w:r>
      <w:r>
        <w:rPr>
          <w:color w:val="000000"/>
        </w:rPr>
        <w:t>______</w:t>
      </w:r>
      <w:r>
        <w:rPr>
          <w:rFonts w:ascii="宋体" w:hAnsi="宋体"/>
          <w:color w:val="000000"/>
        </w:rPr>
        <w:t>。</w:t>
      </w:r>
    </w:p>
    <w:p w14:paraId="22BB1E30" w14:textId="77777777" w:rsidR="00573724" w:rsidRDefault="009C4ECA">
      <w:pPr>
        <w:spacing w:line="360" w:lineRule="auto"/>
        <w:jc w:val="left"/>
        <w:textAlignment w:val="center"/>
        <w:rPr>
          <w:color w:val="000000"/>
        </w:rPr>
      </w:pPr>
      <w:r>
        <w:rPr>
          <w:color w:val="000000"/>
        </w:rPr>
        <w:t xml:space="preserve">17. </w:t>
      </w:r>
      <w:r>
        <w:rPr>
          <w:rFonts w:eastAsia="Times New Roman" w:cs="Times New Roman"/>
          <w:color w:val="000000"/>
        </w:rPr>
        <w:t>2024</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24</w:t>
      </w:r>
      <w:r>
        <w:rPr>
          <w:rFonts w:ascii="宋体" w:hAnsi="宋体"/>
          <w:color w:val="000000"/>
        </w:rPr>
        <w:t>日是第九个中国航天日，主题为“极目楚天，共襄星汉”。中国人探索宇宙的脚步驰而不息。</w:t>
      </w:r>
    </w:p>
    <w:p w14:paraId="7F81CD4F"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空间站种菜。航天员在太空吃到了自己种的蔬菜。蔬菜能为航天员提供</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种主要的营养素）。为使蔬菜枝叶茂盛，可以施用的一种化肥是</w:t>
      </w:r>
      <w:r>
        <w:rPr>
          <w:color w:val="000000"/>
        </w:rPr>
        <w:t>______</w:t>
      </w:r>
      <w:r>
        <w:rPr>
          <w:rFonts w:ascii="宋体" w:hAnsi="宋体"/>
          <w:color w:val="000000"/>
        </w:rPr>
        <w:t>（写化学式）。太空蔬菜在塑料网篮中种植，塑料属于</w:t>
      </w:r>
      <w:r>
        <w:rPr>
          <w:color w:val="000000"/>
        </w:rPr>
        <w:t>______</w:t>
      </w:r>
      <w:r>
        <w:rPr>
          <w:rFonts w:ascii="宋体" w:hAnsi="宋体"/>
          <w:color w:val="000000"/>
        </w:rPr>
        <w:t>（填序号）。</w:t>
      </w:r>
    </w:p>
    <w:p w14:paraId="31AE408B" w14:textId="77777777" w:rsidR="00573724" w:rsidRDefault="009C4ECA">
      <w:pPr>
        <w:spacing w:line="360" w:lineRule="auto"/>
        <w:jc w:val="left"/>
        <w:textAlignment w:val="center"/>
        <w:rPr>
          <w:color w:val="000000"/>
        </w:rPr>
      </w:pPr>
      <w:r>
        <w:rPr>
          <w:rFonts w:eastAsia="Times New Roman" w:cs="Times New Roman"/>
          <w:color w:val="000000"/>
        </w:rPr>
        <w:t>A</w:t>
      </w:r>
      <w:r>
        <w:rPr>
          <w:rFonts w:ascii="宋体" w:hAnsi="宋体"/>
          <w:color w:val="000000"/>
        </w:rPr>
        <w:t>．无机非金属材料</w:t>
      </w:r>
      <w:r>
        <w:rPr>
          <w:color w:val="000000"/>
        </w:rPr>
        <w:t xml:space="preserve">    </w:t>
      </w:r>
      <w:r>
        <w:rPr>
          <w:rFonts w:eastAsia="Times New Roman" w:cs="Times New Roman"/>
          <w:color w:val="000000"/>
        </w:rPr>
        <w:t>B</w:t>
      </w:r>
      <w:r>
        <w:rPr>
          <w:rFonts w:ascii="宋体" w:hAnsi="宋体"/>
          <w:color w:val="000000"/>
        </w:rPr>
        <w:t>．有机高分子材料</w:t>
      </w:r>
      <w:r>
        <w:rPr>
          <w:color w:val="000000"/>
        </w:rPr>
        <w:t xml:space="preserve">    </w:t>
      </w:r>
      <w:r>
        <w:rPr>
          <w:rFonts w:eastAsia="Times New Roman" w:cs="Times New Roman"/>
          <w:color w:val="000000"/>
        </w:rPr>
        <w:t>C</w:t>
      </w:r>
      <w:r>
        <w:rPr>
          <w:rFonts w:ascii="宋体" w:hAnsi="宋体"/>
          <w:color w:val="000000"/>
        </w:rPr>
        <w:t>．金属材料</w:t>
      </w:r>
      <w:r>
        <w:rPr>
          <w:color w:val="000000"/>
        </w:rPr>
        <w:t xml:space="preserve">    </w:t>
      </w:r>
      <w:r>
        <w:rPr>
          <w:rFonts w:eastAsia="Times New Roman" w:cs="Times New Roman"/>
          <w:color w:val="000000"/>
        </w:rPr>
        <w:t>D</w:t>
      </w:r>
      <w:r>
        <w:rPr>
          <w:rFonts w:ascii="宋体" w:hAnsi="宋体"/>
          <w:color w:val="000000"/>
        </w:rPr>
        <w:t>．复合材料</w:t>
      </w:r>
    </w:p>
    <w:p w14:paraId="04EEDD41"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固体火箭发射卫星。我国在海阳市附近海域使用引力一号运载火箭将</w:t>
      </w:r>
      <w:r>
        <w:rPr>
          <w:rFonts w:eastAsia="Times New Roman" w:cs="Times New Roman"/>
          <w:color w:val="000000"/>
        </w:rPr>
        <w:t>3</w:t>
      </w:r>
      <w:r>
        <w:rPr>
          <w:rFonts w:ascii="宋体" w:hAnsi="宋体"/>
          <w:color w:val="000000"/>
        </w:rPr>
        <w:t>颗卫星顺利送入预定轨道，刷新了全球最大固体运载火箭记录。高氯酸铵、铝粉等是固体运载火箭的主要推进剂，发射时高氯酸铵发生的化学反应是：</w:t>
      </w:r>
      <w:r>
        <w:object w:dxaOrig="4425" w:dyaOrig="765" w14:anchorId="30B356F1">
          <v:shape id="_x0000_i1056" type="#_x0000_t75" alt="学科网(www.zxxk.com)--教育资源门户，提供试卷、教案、课件、论文、素材以及各类教学资源下载，还有大量而丰富的教学相关资讯！" style="width:221.25pt;height:38.25pt" o:ole="">
            <v:imagedata r:id="rId78" o:title="eqId78ff72788c49ef5c1be07aae30140e68"/>
          </v:shape>
          <o:OLEObject Type="Embed" ProgID="Equation.DSMT4" ShapeID="_x0000_i1056" DrawAspect="Content" ObjectID="_1790580032" r:id="rId79"/>
        </w:object>
      </w:r>
    </w:p>
    <w:p w14:paraId="5AAAC866" w14:textId="77777777" w:rsidR="00573724" w:rsidRDefault="009C4ECA">
      <w:pPr>
        <w:spacing w:line="360" w:lineRule="auto"/>
        <w:jc w:val="left"/>
        <w:textAlignment w:val="center"/>
        <w:rPr>
          <w:color w:val="000000"/>
        </w:rPr>
      </w:pPr>
      <w:r>
        <w:rPr>
          <w:noProof/>
          <w:color w:val="000000"/>
        </w:rPr>
        <w:drawing>
          <wp:inline distT="0" distB="0" distL="114300" distR="114300" wp14:anchorId="6B1B2A00" wp14:editId="0C2722A9">
            <wp:extent cx="762000" cy="12858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762000" cy="1285875"/>
                    </a:xfrm>
                    <a:prstGeom prst="rect">
                      <a:avLst/>
                    </a:prstGeom>
                  </pic:spPr>
                </pic:pic>
              </a:graphicData>
            </a:graphic>
          </wp:inline>
        </w:drawing>
      </w:r>
    </w:p>
    <w:p w14:paraId="64D6DD53" w14:textId="77777777" w:rsidR="00573724" w:rsidRDefault="009C4ECA">
      <w:pPr>
        <w:spacing w:line="360" w:lineRule="auto"/>
        <w:jc w:val="left"/>
        <w:textAlignment w:val="center"/>
        <w:rPr>
          <w:color w:val="000000"/>
        </w:rPr>
      </w:pPr>
      <w:r>
        <w:rPr>
          <w:rFonts w:ascii="宋体" w:hAnsi="宋体"/>
          <w:color w:val="000000"/>
        </w:rPr>
        <w:t>①</w:t>
      </w:r>
      <w:r>
        <w:rPr>
          <w:rFonts w:eastAsia="Times New Roman" w:cs="Times New Roman"/>
          <w:color w:val="000000"/>
        </w:rPr>
        <w:t>X</w:t>
      </w:r>
      <w:r>
        <w:rPr>
          <w:rFonts w:ascii="宋体" w:hAnsi="宋体"/>
          <w:color w:val="000000"/>
        </w:rPr>
        <w:t>的化学式是</w:t>
      </w:r>
      <w:r>
        <w:rPr>
          <w:color w:val="000000"/>
        </w:rPr>
        <w:t>______</w:t>
      </w:r>
      <w:r>
        <w:rPr>
          <w:rFonts w:ascii="宋体" w:hAnsi="宋体"/>
          <w:color w:val="000000"/>
        </w:rPr>
        <w:t>，</w:t>
      </w:r>
      <w:r>
        <w:object w:dxaOrig="1005" w:dyaOrig="360" w14:anchorId="54696D28">
          <v:shape id="_x0000_i1057" type="#_x0000_t75" alt="学科网(www.zxxk.com)--教育资源门户，提供试卷、教案、课件、论文、素材以及各类教学资源下载，还有大量而丰富的教学相关资讯！" style="width:50.25pt;height:18.75pt" o:ole="">
            <v:imagedata r:id="rId81" o:title="eqId49de7e467df9f77720157b94a118f0fa"/>
          </v:shape>
          <o:OLEObject Type="Embed" ProgID="Equation.DSMT4" ShapeID="_x0000_i1057" DrawAspect="Content" ObjectID="_1790580033" r:id="rId82"/>
        </w:object>
      </w:r>
      <w:r>
        <w:rPr>
          <w:rFonts w:ascii="宋体" w:hAnsi="宋体"/>
          <w:color w:val="000000"/>
        </w:rPr>
        <w:t>中氯元素的化合价是</w:t>
      </w:r>
      <w:r>
        <w:rPr>
          <w:color w:val="000000"/>
        </w:rPr>
        <w:t>______</w:t>
      </w:r>
      <w:r>
        <w:rPr>
          <w:rFonts w:ascii="宋体" w:hAnsi="宋体"/>
          <w:color w:val="000000"/>
        </w:rPr>
        <w:t>。</w:t>
      </w:r>
    </w:p>
    <w:p w14:paraId="21F5A50D" w14:textId="77777777" w:rsidR="00573724" w:rsidRDefault="009C4ECA">
      <w:pPr>
        <w:spacing w:line="360" w:lineRule="auto"/>
        <w:jc w:val="left"/>
        <w:textAlignment w:val="center"/>
        <w:rPr>
          <w:color w:val="000000"/>
        </w:rPr>
      </w:pPr>
      <w:r>
        <w:rPr>
          <w:rFonts w:ascii="宋体" w:hAnsi="宋体"/>
          <w:color w:val="000000"/>
        </w:rPr>
        <w:t>②铝粉在氧气中燃烧的化学方程式是</w:t>
      </w:r>
      <w:r>
        <w:rPr>
          <w:color w:val="000000"/>
        </w:rPr>
        <w:t>______</w:t>
      </w:r>
      <w:r>
        <w:rPr>
          <w:rFonts w:ascii="宋体" w:hAnsi="宋体"/>
          <w:color w:val="000000"/>
        </w:rPr>
        <w:t>。</w:t>
      </w:r>
    </w:p>
    <w:p w14:paraId="67C9ACC7"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太空燃烧实验。航天员在燃烧科学实验柜中以甲烷为燃料进行在轨点火燃烧实验，观察到甲烷火焰与地面上对照实验的火焰相比，显得短而圆，且微弱。</w:t>
      </w:r>
    </w:p>
    <w:p w14:paraId="3EF62BF4" w14:textId="77777777" w:rsidR="00573724" w:rsidRDefault="009C4ECA">
      <w:pPr>
        <w:spacing w:line="360" w:lineRule="auto"/>
        <w:jc w:val="left"/>
        <w:textAlignment w:val="center"/>
        <w:rPr>
          <w:color w:val="000000"/>
        </w:rPr>
      </w:pPr>
      <w:r>
        <w:rPr>
          <w:noProof/>
          <w:color w:val="000000"/>
        </w:rPr>
        <w:drawing>
          <wp:inline distT="0" distB="0" distL="114300" distR="114300" wp14:anchorId="6B8D8779" wp14:editId="2F931509">
            <wp:extent cx="1771650" cy="11811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1771650" cy="1181100"/>
                    </a:xfrm>
                    <a:prstGeom prst="rect">
                      <a:avLst/>
                    </a:prstGeom>
                  </pic:spPr>
                </pic:pic>
              </a:graphicData>
            </a:graphic>
          </wp:inline>
        </w:drawing>
      </w:r>
    </w:p>
    <w:p w14:paraId="05010B6F" w14:textId="77777777" w:rsidR="00573724" w:rsidRDefault="009C4ECA">
      <w:pPr>
        <w:spacing w:line="360" w:lineRule="auto"/>
        <w:jc w:val="left"/>
        <w:textAlignment w:val="center"/>
        <w:rPr>
          <w:color w:val="000000"/>
        </w:rPr>
      </w:pPr>
      <w:r>
        <w:rPr>
          <w:rFonts w:ascii="宋体" w:hAnsi="宋体"/>
          <w:color w:val="000000"/>
        </w:rPr>
        <w:t>①制作燃烧科学实验柜的材料需具有的性质是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条）。</w:t>
      </w:r>
    </w:p>
    <w:p w14:paraId="142041FF" w14:textId="77777777" w:rsidR="00573724" w:rsidRDefault="009C4ECA">
      <w:pPr>
        <w:spacing w:line="360" w:lineRule="auto"/>
        <w:jc w:val="left"/>
        <w:textAlignment w:val="center"/>
        <w:rPr>
          <w:color w:val="000000"/>
        </w:rPr>
      </w:pPr>
      <w:r>
        <w:rPr>
          <w:rFonts w:ascii="宋体" w:hAnsi="宋体"/>
          <w:color w:val="000000"/>
        </w:rPr>
        <w:t>②从燃烧的条件分析，点火的作用是</w:t>
      </w:r>
      <w:r>
        <w:rPr>
          <w:color w:val="000000"/>
        </w:rPr>
        <w:t>______</w:t>
      </w:r>
      <w:r>
        <w:rPr>
          <w:rFonts w:ascii="宋体" w:hAnsi="宋体"/>
          <w:color w:val="000000"/>
        </w:rPr>
        <w:t>。</w:t>
      </w:r>
    </w:p>
    <w:p w14:paraId="34908E9B" w14:textId="77777777" w:rsidR="00573724" w:rsidRDefault="009C4ECA">
      <w:pPr>
        <w:spacing w:line="360" w:lineRule="auto"/>
        <w:jc w:val="left"/>
        <w:textAlignment w:val="center"/>
        <w:rPr>
          <w:color w:val="000000"/>
        </w:rPr>
      </w:pPr>
      <w:r>
        <w:rPr>
          <w:rFonts w:ascii="宋体" w:hAnsi="宋体"/>
          <w:color w:val="000000"/>
        </w:rPr>
        <w:t>③下列对燃烧实验分析正确的是</w:t>
      </w:r>
      <w:r>
        <w:rPr>
          <w:color w:val="000000"/>
        </w:rPr>
        <w:t>______</w:t>
      </w:r>
      <w:r>
        <w:rPr>
          <w:rFonts w:ascii="宋体" w:hAnsi="宋体"/>
          <w:color w:val="000000"/>
        </w:rPr>
        <w:t>（填序号）。</w:t>
      </w:r>
    </w:p>
    <w:p w14:paraId="28BBA847" w14:textId="77777777" w:rsidR="00573724" w:rsidRDefault="009C4ECA">
      <w:pPr>
        <w:spacing w:line="360" w:lineRule="auto"/>
        <w:jc w:val="left"/>
        <w:textAlignment w:val="center"/>
        <w:rPr>
          <w:color w:val="000000"/>
        </w:rPr>
      </w:pPr>
      <w:r>
        <w:rPr>
          <w:rFonts w:eastAsia="Times New Roman" w:cs="Times New Roman"/>
          <w:color w:val="000000"/>
        </w:rPr>
        <w:t>A</w:t>
      </w:r>
      <w:r>
        <w:rPr>
          <w:rFonts w:ascii="宋体" w:hAnsi="宋体"/>
          <w:color w:val="000000"/>
        </w:rPr>
        <w:t>．空间站甲烷燃烧，不需要氧气</w:t>
      </w:r>
    </w:p>
    <w:p w14:paraId="423368B6" w14:textId="77777777" w:rsidR="00573724" w:rsidRDefault="009C4ECA">
      <w:pPr>
        <w:spacing w:line="360" w:lineRule="auto"/>
        <w:jc w:val="left"/>
        <w:textAlignment w:val="center"/>
        <w:rPr>
          <w:color w:val="000000"/>
        </w:rPr>
      </w:pPr>
      <w:r>
        <w:rPr>
          <w:rFonts w:eastAsia="Times New Roman" w:cs="Times New Roman"/>
          <w:color w:val="000000"/>
        </w:rPr>
        <w:t>B</w:t>
      </w:r>
      <w:r>
        <w:rPr>
          <w:rFonts w:ascii="宋体" w:hAnsi="宋体"/>
          <w:color w:val="000000"/>
        </w:rPr>
        <w:t>．空间站失重条件下燃烧产生的热气流向四周扩散，地面上热气流向上扩散</w:t>
      </w:r>
    </w:p>
    <w:p w14:paraId="4944DB71" w14:textId="77777777" w:rsidR="00573724" w:rsidRDefault="009C4ECA">
      <w:pPr>
        <w:spacing w:line="360" w:lineRule="auto"/>
        <w:jc w:val="left"/>
        <w:textAlignment w:val="center"/>
        <w:rPr>
          <w:color w:val="000000"/>
        </w:rPr>
      </w:pPr>
      <w:r>
        <w:rPr>
          <w:rFonts w:eastAsia="Times New Roman" w:cs="Times New Roman"/>
          <w:color w:val="000000"/>
        </w:rPr>
        <w:t>C</w:t>
      </w:r>
      <w:r>
        <w:rPr>
          <w:rFonts w:ascii="宋体" w:hAnsi="宋体"/>
          <w:color w:val="000000"/>
        </w:rPr>
        <w:t>．空间站失重条件下空气流动性差，甲烷燃烧的火焰比较微弱</w:t>
      </w:r>
    </w:p>
    <w:p w14:paraId="71A36945" w14:textId="77777777" w:rsidR="00573724" w:rsidRDefault="009C4ECA">
      <w:pPr>
        <w:spacing w:line="360" w:lineRule="auto"/>
        <w:jc w:val="left"/>
        <w:textAlignment w:val="center"/>
        <w:rPr>
          <w:color w:val="000000"/>
        </w:rPr>
      </w:pPr>
      <w:r>
        <w:rPr>
          <w:color w:val="000000"/>
        </w:rPr>
        <w:lastRenderedPageBreak/>
        <w:t xml:space="preserve">18. </w:t>
      </w:r>
      <w:r>
        <w:rPr>
          <w:rFonts w:ascii="宋体" w:hAnsi="宋体"/>
          <w:color w:val="000000"/>
        </w:rPr>
        <w:t>电动汽车的兴起对金属镁和碳酸锂（</w:t>
      </w:r>
      <w:r>
        <w:object w:dxaOrig="709" w:dyaOrig="322" w14:anchorId="389AB949">
          <v:shape id="_x0000_i1058" type="#_x0000_t75" alt="学科网(www.zxxk.com)--教育资源门户，提供试卷、教案、课件、论文、素材以及各类教学资源下载，还有大量而丰富的教学相关资讯！" style="width:35.25pt;height:15.75pt" o:ole="">
            <v:imagedata r:id="rId84" o:title="eqId92241689ad48419db4c48e1616b4f534"/>
          </v:shape>
          <o:OLEObject Type="Embed" ProgID="Equation.DSMT4" ShapeID="_x0000_i1058" DrawAspect="Content" ObjectID="_1790580034" r:id="rId85"/>
        </w:object>
      </w:r>
      <w:r>
        <w:rPr>
          <w:rFonts w:ascii="宋体" w:hAnsi="宋体"/>
          <w:color w:val="000000"/>
        </w:rPr>
        <w:t>）的需求增大。以盐湖卤水（主要成分是</w:t>
      </w:r>
      <w:r>
        <w:object w:dxaOrig="720" w:dyaOrig="360" w14:anchorId="22C2F625">
          <v:shape id="_x0000_i1059" type="#_x0000_t75" alt="学科网(www.zxxk.com)--教育资源门户，提供试卷、教案、课件、论文、素材以及各类教学资源下载，还有大量而丰富的教学相关资讯！" style="width:36pt;height:18.75pt" o:ole="">
            <v:imagedata r:id="rId86" o:title="eqIddcdf44e2284a92efeabbc0f1e9616a33"/>
          </v:shape>
          <o:OLEObject Type="Embed" ProgID="Equation.DSMT4" ShapeID="_x0000_i1059" DrawAspect="Content" ObjectID="_1790580035" r:id="rId87"/>
        </w:object>
      </w:r>
      <w:r>
        <w:rPr>
          <w:rFonts w:ascii="宋体" w:hAnsi="宋体"/>
          <w:color w:val="000000"/>
        </w:rPr>
        <w:t>、</w:t>
      </w:r>
      <w:r>
        <w:object w:dxaOrig="585" w:dyaOrig="285" w14:anchorId="2C69AE01">
          <v:shape id="_x0000_i1060" type="#_x0000_t75" alt="学科网(www.zxxk.com)--教育资源门户，提供试卷、教案、课件、论文、素材以及各类教学资源下载，还有大量而丰富的教学相关资讯！" style="width:29.25pt;height:14.25pt" o:ole="">
            <v:imagedata r:id="rId88" o:title="eqId24a7a58438b831b6a45a9874adce1055"/>
          </v:shape>
          <o:OLEObject Type="Embed" ProgID="Equation.DSMT4" ShapeID="_x0000_i1060" DrawAspect="Content" ObjectID="_1790580036" r:id="rId89"/>
        </w:object>
      </w:r>
      <w:r>
        <w:rPr>
          <w:rFonts w:ascii="宋体" w:hAnsi="宋体"/>
          <w:color w:val="000000"/>
        </w:rPr>
        <w:t>、</w:t>
      </w:r>
      <w:r>
        <w:object w:dxaOrig="525" w:dyaOrig="285" w14:anchorId="6D45178E">
          <v:shape id="_x0000_i1061" type="#_x0000_t75" alt="学科网(www.zxxk.com)--教育资源门户，提供试卷、教案、课件、论文、素材以及各类教学资源下载，还有大量而丰富的教学相关资讯！" style="width:26.25pt;height:14.25pt" o:ole="">
            <v:imagedata r:id="rId90" o:title="eqId6b521ff760cb67ef4323705f258ce043"/>
          </v:shape>
          <o:OLEObject Type="Embed" ProgID="Equation.DSMT4" ShapeID="_x0000_i1061" DrawAspect="Content" ObjectID="_1790580037" r:id="rId91"/>
        </w:object>
      </w:r>
      <w:r>
        <w:rPr>
          <w:rFonts w:ascii="宋体" w:hAnsi="宋体"/>
          <w:color w:val="000000"/>
        </w:rPr>
        <w:t>）为原料，制备金属镁和碳酸锂的主要物质转化流程如下：</w:t>
      </w:r>
    </w:p>
    <w:p w14:paraId="250A7980" w14:textId="77777777" w:rsidR="00573724" w:rsidRDefault="009C4ECA">
      <w:pPr>
        <w:spacing w:line="360" w:lineRule="auto"/>
        <w:jc w:val="left"/>
        <w:textAlignment w:val="center"/>
        <w:rPr>
          <w:color w:val="000000"/>
        </w:rPr>
      </w:pPr>
      <w:r>
        <w:rPr>
          <w:noProof/>
          <w:color w:val="000000"/>
        </w:rPr>
        <w:drawing>
          <wp:inline distT="0" distB="0" distL="114300" distR="114300" wp14:anchorId="0EA58F76" wp14:editId="007D5280">
            <wp:extent cx="5143500" cy="904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5143500" cy="904875"/>
                    </a:xfrm>
                    <a:prstGeom prst="rect">
                      <a:avLst/>
                    </a:prstGeom>
                  </pic:spPr>
                </pic:pic>
              </a:graphicData>
            </a:graphic>
          </wp:inline>
        </w:drawing>
      </w:r>
    </w:p>
    <w:p w14:paraId="1DE3D9AD" w14:textId="77777777" w:rsidR="00573724" w:rsidRDefault="009C4ECA">
      <w:pPr>
        <w:spacing w:line="360" w:lineRule="auto"/>
        <w:jc w:val="left"/>
        <w:textAlignment w:val="center"/>
        <w:rPr>
          <w:color w:val="000000"/>
        </w:rPr>
      </w:pPr>
      <w:r>
        <w:rPr>
          <w:rFonts w:ascii="宋体" w:hAnsi="宋体"/>
          <w:color w:val="000000"/>
        </w:rPr>
        <w:t>资料：①碳酸钠能与氯化镁发生复分解反应；②部分物质的溶解度如下表：</w:t>
      </w:r>
    </w:p>
    <w:tbl>
      <w:tblPr>
        <w:tblW w:w="7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05"/>
        <w:gridCol w:w="944"/>
        <w:gridCol w:w="1061"/>
        <w:gridCol w:w="877"/>
        <w:gridCol w:w="760"/>
        <w:gridCol w:w="960"/>
        <w:gridCol w:w="1313"/>
      </w:tblGrid>
      <w:tr w:rsidR="00573724" w14:paraId="443F0C4E"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2281D6" w14:textId="77777777" w:rsidR="00573724" w:rsidRDefault="009C4ECA">
            <w:pPr>
              <w:spacing w:line="360" w:lineRule="auto"/>
              <w:jc w:val="left"/>
              <w:textAlignment w:val="center"/>
              <w:rPr>
                <w:color w:val="000000"/>
              </w:rPr>
            </w:pPr>
            <w:r>
              <w:rPr>
                <w:rFonts w:ascii="宋体" w:hAnsi="宋体"/>
                <w:color w:val="000000"/>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DBCD3A" w14:textId="77777777" w:rsidR="00573724" w:rsidRDefault="009C4ECA">
            <w:pPr>
              <w:spacing w:line="360" w:lineRule="auto"/>
              <w:jc w:val="left"/>
              <w:textAlignment w:val="center"/>
              <w:rPr>
                <w:color w:val="000000"/>
              </w:rPr>
            </w:pPr>
            <w:r>
              <w:object w:dxaOrig="709" w:dyaOrig="322" w14:anchorId="62D2A78E">
                <v:shape id="_x0000_i1062" type="#_x0000_t75" alt="学科网(www.zxxk.com)--教育资源门户，提供试卷、教案、课件、论文、素材以及各类教学资源下载，还有大量而丰富的教学相关资讯！" style="width:35.25pt;height:15.75pt" o:ole="">
                  <v:imagedata r:id="rId84" o:title="eqId92241689ad48419db4c48e1616b4f534"/>
                </v:shape>
                <o:OLEObject Type="Embed" ProgID="Equation.DSMT4" ShapeID="_x0000_i1062" DrawAspect="Content" ObjectID="_1790580038" r:id="rId9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5D05C8" w14:textId="77777777" w:rsidR="00573724" w:rsidRDefault="009C4ECA">
            <w:pPr>
              <w:spacing w:line="360" w:lineRule="auto"/>
              <w:jc w:val="left"/>
              <w:textAlignment w:val="center"/>
              <w:rPr>
                <w:color w:val="000000"/>
              </w:rPr>
            </w:pPr>
            <w:r>
              <w:object w:dxaOrig="822" w:dyaOrig="362" w14:anchorId="4672CF20">
                <v:shape id="_x0000_i1063" type="#_x0000_t75" alt="学科网(www.zxxk.com)--教育资源门户，提供试卷、教案、课件、论文、素材以及各类教学资源下载，还有大量而丰富的教学相关资讯！" style="width:41.25pt;height:18.75pt" o:ole="">
                  <v:imagedata r:id="rId94" o:title="eqIda3b8ee42352b29fa0eae0be6a3c386e2"/>
                </v:shape>
                <o:OLEObject Type="Embed" ProgID="Equation.DSMT4" ShapeID="_x0000_i1063" DrawAspect="Content" ObjectID="_1790580039" r:id="rId9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B3B015" w14:textId="77777777" w:rsidR="00573724" w:rsidRDefault="009C4ECA">
            <w:pPr>
              <w:spacing w:line="360" w:lineRule="auto"/>
              <w:jc w:val="left"/>
              <w:textAlignment w:val="center"/>
              <w:rPr>
                <w:color w:val="000000"/>
              </w:rPr>
            </w:pPr>
            <w:r>
              <w:object w:dxaOrig="640" w:dyaOrig="280" w14:anchorId="3D80CA14">
                <v:shape id="_x0000_i1064" type="#_x0000_t75" alt="学科网(www.zxxk.com)--教育资源门户，提供试卷、教案、课件、论文、素材以及各类教学资源下载，还有大量而丰富的教学相关资讯！" style="width:31.5pt;height:14.25pt" o:ole="">
                  <v:imagedata r:id="rId96" o:title="eqId3d41aac127e9d4d596c24a2bdfdf0367"/>
                </v:shape>
                <o:OLEObject Type="Embed" ProgID="Equation.DSMT4" ShapeID="_x0000_i1064" DrawAspect="Content" ObjectID="_1790580040" r:id="rId9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76FB16" w14:textId="77777777" w:rsidR="00573724" w:rsidRDefault="009C4ECA">
            <w:pPr>
              <w:spacing w:line="360" w:lineRule="auto"/>
              <w:jc w:val="left"/>
              <w:textAlignment w:val="center"/>
              <w:rPr>
                <w:color w:val="000000"/>
              </w:rPr>
            </w:pPr>
            <w:r>
              <w:object w:dxaOrig="525" w:dyaOrig="285" w14:anchorId="10D537BC">
                <v:shape id="_x0000_i1065" type="#_x0000_t75" alt="学科网(www.zxxk.com)--教育资源门户，提供试卷、教案、课件、论文、素材以及各类教学资源下载，还有大量而丰富的教学相关资讯！" style="width:26.25pt;height:14.25pt" o:ole="">
                  <v:imagedata r:id="rId90" o:title="eqId6b521ff760cb67ef4323705f258ce043"/>
                </v:shape>
                <o:OLEObject Type="Embed" ProgID="Equation.DSMT4" ShapeID="_x0000_i1065" DrawAspect="Content" ObjectID="_1790580041" r:id="rId9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8B2C5E" w14:textId="77777777" w:rsidR="00573724" w:rsidRDefault="009C4ECA">
            <w:pPr>
              <w:spacing w:line="360" w:lineRule="auto"/>
              <w:jc w:val="left"/>
              <w:textAlignment w:val="center"/>
              <w:rPr>
                <w:color w:val="000000"/>
              </w:rPr>
            </w:pPr>
            <w:r>
              <w:object w:dxaOrig="720" w:dyaOrig="360" w14:anchorId="5EC7F24C">
                <v:shape id="_x0000_i1066" type="#_x0000_t75" alt="学科网(www.zxxk.com)--教育资源门户，提供试卷、教案、课件、论文、素材以及各类教学资源下载，还有大量而丰富的教学相关资讯！" style="width:36pt;height:18.75pt" o:ole="">
                  <v:imagedata r:id="rId86" o:title="eqIddcdf44e2284a92efeabbc0f1e9616a33"/>
                </v:shape>
                <o:OLEObject Type="Embed" ProgID="Equation.DSMT4" ShapeID="_x0000_i1066" DrawAspect="Content" ObjectID="_1790580042" r:id="rId99"/>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3206E3" w14:textId="77777777" w:rsidR="00573724" w:rsidRDefault="009C4ECA">
            <w:pPr>
              <w:spacing w:line="360" w:lineRule="auto"/>
              <w:jc w:val="left"/>
              <w:textAlignment w:val="center"/>
              <w:rPr>
                <w:color w:val="000000"/>
              </w:rPr>
            </w:pPr>
            <w:r>
              <w:object w:dxaOrig="1065" w:dyaOrig="405" w14:anchorId="37A746FE">
                <v:shape id="_x0000_i1067" type="#_x0000_t75" alt="学科网(www.zxxk.com)--教育资源门户，提供试卷、教案、课件、论文、素材以及各类教学资源下载，还有大量而丰富的教学相关资讯！" style="width:53.25pt;height:20.25pt" o:ole="">
                  <v:imagedata r:id="rId100" o:title="eqIdbfc5e5719f9afadea274a01ae9944128"/>
                </v:shape>
                <o:OLEObject Type="Embed" ProgID="Equation.DSMT4" ShapeID="_x0000_i1067" DrawAspect="Content" ObjectID="_1790580043" r:id="rId101"/>
              </w:object>
            </w:r>
          </w:p>
        </w:tc>
      </w:tr>
      <w:tr w:rsidR="00573724" w14:paraId="4531517B"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C7DE02" w14:textId="77777777" w:rsidR="00573724" w:rsidRDefault="009C4ECA">
            <w:pPr>
              <w:spacing w:line="360" w:lineRule="auto"/>
              <w:jc w:val="left"/>
              <w:textAlignment w:val="center"/>
              <w:rPr>
                <w:color w:val="000000"/>
              </w:rPr>
            </w:pPr>
            <w:r>
              <w:object w:dxaOrig="557" w:dyaOrig="285" w14:anchorId="275B6201">
                <v:shape id="_x0000_i1068" type="#_x0000_t75" alt="学科网(www.zxxk.com)--教育资源门户，提供试卷、教案、课件、论文、素材以及各类教学资源下载，还有大量而丰富的教学相关资讯！" style="width:27.75pt;height:14.25pt" o:ole="">
                  <v:imagedata r:id="rId43" o:title="eqId5f2969d81e7c1cc013e2bc059ac498f5"/>
                </v:shape>
                <o:OLEObject Type="Embed" ProgID="Equation.DSMT4" ShapeID="_x0000_i1068" DrawAspect="Content" ObjectID="_1790580044" r:id="rId102"/>
              </w:object>
            </w:r>
            <w:r>
              <w:rPr>
                <w:rFonts w:ascii="宋体" w:hAnsi="宋体"/>
                <w:color w:val="000000"/>
              </w:rPr>
              <w:t>时溶解度</w:t>
            </w:r>
            <w:r>
              <w:object w:dxaOrig="326" w:dyaOrig="326" w14:anchorId="77CB9122">
                <v:shape id="_x0000_i1069" type="#_x0000_t75" alt="学科网(www.zxxk.com)--教育资源门户，提供试卷、教案、课件、论文、素材以及各类教学资源下载，还有大量而丰富的教学相关资讯！" style="width:15.75pt;height:15.75pt" o:ole="">
                  <v:imagedata r:id="rId103" o:title="eqIdf553f6b0a47060a67a5a8eeba0c38499"/>
                </v:shape>
                <o:OLEObject Type="Embed" ProgID="Equation.DSMT4" ShapeID="_x0000_i1069" DrawAspect="Content" ObjectID="_1790580045" r:id="rId10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9CCC1E" w14:textId="77777777" w:rsidR="00573724" w:rsidRDefault="009C4ECA">
            <w:pPr>
              <w:spacing w:line="360" w:lineRule="auto"/>
              <w:jc w:val="left"/>
              <w:textAlignment w:val="center"/>
              <w:rPr>
                <w:color w:val="000000"/>
              </w:rPr>
            </w:pPr>
            <w:r>
              <w:rPr>
                <w:rFonts w:eastAsia="Times New Roman" w:cs="Times New Roman"/>
                <w:color w:val="000000"/>
              </w:rPr>
              <w:t>1.32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4F6920" w14:textId="77777777" w:rsidR="00573724" w:rsidRDefault="009C4ECA">
            <w:pPr>
              <w:spacing w:line="360" w:lineRule="auto"/>
              <w:jc w:val="left"/>
              <w:textAlignment w:val="center"/>
              <w:rPr>
                <w:color w:val="000000"/>
              </w:rPr>
            </w:pPr>
            <w:r>
              <w:rPr>
                <w:rFonts w:eastAsia="Times New Roman" w:cs="Times New Roman"/>
                <w:color w:val="000000"/>
              </w:rPr>
              <w:t>0.039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80BC61" w14:textId="77777777" w:rsidR="00573724" w:rsidRDefault="009C4ECA">
            <w:pPr>
              <w:spacing w:line="360" w:lineRule="auto"/>
              <w:jc w:val="left"/>
              <w:textAlignment w:val="center"/>
              <w:rPr>
                <w:color w:val="000000"/>
              </w:rPr>
            </w:pPr>
            <w:r>
              <w:rPr>
                <w:rFonts w:eastAsia="Times New Roman" w:cs="Times New Roman"/>
                <w:color w:val="000000"/>
              </w:rPr>
              <w:t>12.8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C7A138" w14:textId="77777777" w:rsidR="00573724" w:rsidRDefault="009C4ECA">
            <w:pPr>
              <w:spacing w:line="360" w:lineRule="auto"/>
              <w:jc w:val="left"/>
              <w:textAlignment w:val="center"/>
              <w:rPr>
                <w:color w:val="000000"/>
              </w:rPr>
            </w:pPr>
            <w:r>
              <w:rPr>
                <w:rFonts w:eastAsia="Times New Roman" w:cs="Times New Roman"/>
                <w:color w:val="000000"/>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809BDE" w14:textId="77777777" w:rsidR="00573724" w:rsidRDefault="009C4ECA">
            <w:pPr>
              <w:spacing w:line="360" w:lineRule="auto"/>
              <w:jc w:val="left"/>
              <w:textAlignment w:val="center"/>
              <w:rPr>
                <w:color w:val="000000"/>
              </w:rPr>
            </w:pPr>
            <w:r>
              <w:rPr>
                <w:rFonts w:eastAsia="Times New Roman" w:cs="Times New Roman"/>
                <w:color w:val="000000"/>
              </w:rPr>
              <w:t>54.8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E841CF" w14:textId="77777777" w:rsidR="00573724" w:rsidRDefault="009C4ECA">
            <w:pPr>
              <w:spacing w:line="360" w:lineRule="auto"/>
              <w:jc w:val="left"/>
              <w:textAlignment w:val="center"/>
              <w:rPr>
                <w:color w:val="000000"/>
              </w:rPr>
            </w:pPr>
            <w:r>
              <w:rPr>
                <w:rFonts w:ascii="宋体" w:hAnsi="宋体"/>
                <w:color w:val="000000"/>
              </w:rPr>
              <w:t>难溶</w:t>
            </w:r>
          </w:p>
        </w:tc>
      </w:tr>
    </w:tbl>
    <w:p w14:paraId="100FA6C4" w14:textId="77777777" w:rsidR="00573724" w:rsidRDefault="00573724">
      <w:pPr>
        <w:spacing w:line="360" w:lineRule="auto"/>
        <w:jc w:val="left"/>
        <w:textAlignment w:val="center"/>
        <w:rPr>
          <w:color w:val="000000"/>
        </w:rPr>
      </w:pPr>
    </w:p>
    <w:p w14:paraId="437D60D4"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为避免引入新杂质，过程Ⅰ中加入的适量物质</w:t>
      </w:r>
      <w:r>
        <w:rPr>
          <w:rFonts w:eastAsia="Times New Roman" w:cs="Times New Roman"/>
          <w:color w:val="000000"/>
        </w:rPr>
        <w:t>X</w:t>
      </w:r>
      <w:r>
        <w:rPr>
          <w:rFonts w:ascii="宋体" w:hAnsi="宋体"/>
          <w:color w:val="000000"/>
        </w:rPr>
        <w:t>是</w:t>
      </w:r>
      <w:r>
        <w:rPr>
          <w:color w:val="000000"/>
        </w:rPr>
        <w:t>______</w:t>
      </w:r>
      <w:r>
        <w:rPr>
          <w:rFonts w:ascii="宋体" w:hAnsi="宋体"/>
          <w:color w:val="000000"/>
        </w:rPr>
        <w:t>。</w:t>
      </w:r>
    </w:p>
    <w:p w14:paraId="3BF884A0"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制镁过程中发生中和反应的化学方程式是</w:t>
      </w:r>
      <w:r>
        <w:rPr>
          <w:color w:val="000000"/>
        </w:rPr>
        <w:t>______</w:t>
      </w:r>
      <w:r>
        <w:rPr>
          <w:rFonts w:ascii="宋体" w:hAnsi="宋体"/>
          <w:color w:val="000000"/>
        </w:rPr>
        <w:t>。</w:t>
      </w:r>
    </w:p>
    <w:p w14:paraId="4804BF46"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过程Ⅱ</w:t>
      </w:r>
      <w:r>
        <w:rPr>
          <w:rFonts w:ascii="宋体" w:hAnsi="宋体"/>
          <w:noProof/>
          <w:color w:val="000000"/>
        </w:rPr>
        <w:drawing>
          <wp:inline distT="0" distB="0" distL="114300" distR="114300" wp14:anchorId="578BBE36" wp14:editId="270CF702">
            <wp:extent cx="133350" cy="177800"/>
            <wp:effectExtent l="0" t="0" r="0" b="0"/>
            <wp:docPr id="516877938" name="图片 516877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8" name="图片 516877938"/>
                    <pic:cNvPicPr>
                      <a:picLocks noChangeAspect="1"/>
                    </pic:cNvPicPr>
                  </pic:nvPicPr>
                  <pic:blipFill>
                    <a:blip r:embed="rId105"/>
                    <a:stretch>
                      <a:fillRect/>
                    </a:stretch>
                  </pic:blipFill>
                  <pic:spPr>
                    <a:xfrm>
                      <a:off x="0" y="0"/>
                      <a:ext cx="133350" cy="177800"/>
                    </a:xfrm>
                    <a:prstGeom prst="rect">
                      <a:avLst/>
                    </a:prstGeom>
                  </pic:spPr>
                </pic:pic>
              </a:graphicData>
            </a:graphic>
          </wp:inline>
        </w:drawing>
      </w:r>
      <w:r>
        <w:rPr>
          <w:rFonts w:ascii="宋体" w:hAnsi="宋体"/>
          <w:color w:val="000000"/>
        </w:rPr>
        <w:t>目的是浓缩含锂溶液。这个过程中，氯化钠的结晶方法是</w:t>
      </w:r>
      <w:r>
        <w:rPr>
          <w:color w:val="000000"/>
        </w:rPr>
        <w:t>______</w:t>
      </w:r>
      <w:r>
        <w:rPr>
          <w:rFonts w:ascii="宋体" w:hAnsi="宋体"/>
          <w:color w:val="000000"/>
        </w:rPr>
        <w:t>（填“蒸发结晶”或“降温结晶”）。</w:t>
      </w:r>
    </w:p>
    <w:p w14:paraId="792AAF67" w14:textId="77777777" w:rsidR="00573724" w:rsidRDefault="009C4EC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过程Ⅲ发生了复分解反应，其反应的化学方程式是</w:t>
      </w:r>
      <w:r>
        <w:rPr>
          <w:color w:val="000000"/>
        </w:rPr>
        <w:t>______</w:t>
      </w:r>
      <w:r>
        <w:rPr>
          <w:rFonts w:ascii="宋体" w:hAnsi="宋体"/>
          <w:color w:val="000000"/>
        </w:rPr>
        <w:t>。</w:t>
      </w:r>
    </w:p>
    <w:p w14:paraId="7597ED7D" w14:textId="77777777" w:rsidR="00573724" w:rsidRDefault="009C4EC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用盐湖卤水制取碳酸锂，要先除去卤水中</w:t>
      </w:r>
      <w:r>
        <w:rPr>
          <w:rFonts w:ascii="宋体" w:hAnsi="宋体"/>
          <w:noProof/>
          <w:color w:val="000000"/>
        </w:rPr>
        <w:drawing>
          <wp:inline distT="0" distB="0" distL="114300" distR="114300" wp14:anchorId="376CD5F4" wp14:editId="6558BD64">
            <wp:extent cx="133350" cy="177800"/>
            <wp:effectExtent l="0" t="0" r="0" b="0"/>
            <wp:docPr id="516877930" name="图片 516877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0" name="图片 516877930"/>
                    <pic:cNvPicPr>
                      <a:picLocks noChangeAspect="1"/>
                    </pic:cNvPicPr>
                  </pic:nvPicPr>
                  <pic:blipFill>
                    <a:blip r:embed="rId105"/>
                    <a:stretch>
                      <a:fillRect/>
                    </a:stretch>
                  </pic:blipFill>
                  <pic:spPr>
                    <a:xfrm>
                      <a:off x="0" y="0"/>
                      <a:ext cx="133350" cy="177800"/>
                    </a:xfrm>
                    <a:prstGeom prst="rect">
                      <a:avLst/>
                    </a:prstGeom>
                  </pic:spPr>
                </pic:pic>
              </a:graphicData>
            </a:graphic>
          </wp:inline>
        </w:drawing>
      </w:r>
      <w:r>
        <w:rPr>
          <w:rFonts w:ascii="宋体" w:hAnsi="宋体"/>
          <w:color w:val="000000"/>
        </w:rPr>
        <w:t>氯化镁，其原因是</w:t>
      </w:r>
      <w:r>
        <w:rPr>
          <w:color w:val="000000"/>
        </w:rPr>
        <w:t>______</w:t>
      </w:r>
      <w:r>
        <w:rPr>
          <w:rFonts w:ascii="宋体" w:hAnsi="宋体"/>
          <w:color w:val="000000"/>
        </w:rPr>
        <w:t>。</w:t>
      </w:r>
    </w:p>
    <w:p w14:paraId="607EC3FA" w14:textId="77777777" w:rsidR="00573724" w:rsidRDefault="009C4ECA">
      <w:pPr>
        <w:spacing w:line="360" w:lineRule="auto"/>
        <w:jc w:val="left"/>
        <w:textAlignment w:val="center"/>
        <w:rPr>
          <w:color w:val="000000"/>
        </w:rPr>
      </w:pPr>
      <w:r>
        <w:rPr>
          <w:color w:val="000000"/>
        </w:rPr>
        <w:t xml:space="preserve">19. </w:t>
      </w:r>
      <w:r>
        <w:object w:dxaOrig="474" w:dyaOrig="366" w14:anchorId="186697AC">
          <v:shape id="_x0000_i1070"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70" DrawAspect="Content" ObjectID="_1790580046" r:id="rId106"/>
        </w:object>
      </w:r>
      <w:r>
        <w:rPr>
          <w:rFonts w:ascii="宋体" w:hAnsi="宋体"/>
          <w:color w:val="000000"/>
        </w:rPr>
        <w:t>“捕集”技术为实现</w:t>
      </w:r>
      <w:r>
        <w:object w:dxaOrig="474" w:dyaOrig="366" w14:anchorId="32D55C01">
          <v:shape id="_x0000_i1071"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71" DrawAspect="Content" ObjectID="_1790580047" r:id="rId107"/>
        </w:object>
      </w:r>
      <w:r>
        <w:rPr>
          <w:rFonts w:ascii="宋体" w:hAnsi="宋体"/>
          <w:color w:val="000000"/>
        </w:rPr>
        <w:t>的资源化利用提供支持。图</w:t>
      </w:r>
      <w:r>
        <w:rPr>
          <w:rFonts w:eastAsia="Times New Roman" w:cs="Times New Roman"/>
          <w:color w:val="000000"/>
        </w:rPr>
        <w:t>1</w:t>
      </w:r>
      <w:r>
        <w:rPr>
          <w:rFonts w:ascii="宋体" w:hAnsi="宋体"/>
          <w:color w:val="000000"/>
        </w:rPr>
        <w:t>为“氨法”捕集</w:t>
      </w:r>
      <w:r>
        <w:object w:dxaOrig="474" w:dyaOrig="366" w14:anchorId="3E3766E2">
          <v:shape id="_x0000_i1072"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72" DrawAspect="Content" ObjectID="_1790580048" r:id="rId108"/>
        </w:object>
      </w:r>
      <w:r>
        <w:rPr>
          <w:rFonts w:ascii="宋体" w:hAnsi="宋体"/>
          <w:color w:val="000000"/>
        </w:rPr>
        <w:t>生产甲醇（</w:t>
      </w:r>
      <w:r>
        <w:object w:dxaOrig="677" w:dyaOrig="355" w14:anchorId="6E72C1BE">
          <v:shape id="_x0000_i1073" type="#_x0000_t75" alt="学科网(www.zxxk.com)--教育资源门户，提供试卷、教案、课件、论文、素材以及各类教学资源下载，还有大量而丰富的教学相关资讯！" style="width:33.75pt;height:17.25pt" o:ole="">
            <v:imagedata r:id="rId109" o:title="eqId60b0488dac791cdbac077214c7f5b4a0"/>
          </v:shape>
          <o:OLEObject Type="Embed" ProgID="Equation.DSMT4" ShapeID="_x0000_i1073" DrawAspect="Content" ObjectID="_1790580049" r:id="rId110"/>
        </w:object>
      </w:r>
      <w:r>
        <w:rPr>
          <w:rFonts w:ascii="宋体" w:hAnsi="宋体"/>
          <w:color w:val="000000"/>
        </w:rPr>
        <w:t>）的流程图。</w:t>
      </w:r>
    </w:p>
    <w:p w14:paraId="7A31397D" w14:textId="77777777" w:rsidR="00573724" w:rsidRDefault="009C4ECA">
      <w:pPr>
        <w:spacing w:line="360" w:lineRule="auto"/>
        <w:jc w:val="left"/>
        <w:textAlignment w:val="center"/>
        <w:rPr>
          <w:color w:val="000000"/>
        </w:rPr>
      </w:pPr>
      <w:r>
        <w:rPr>
          <w:noProof/>
          <w:color w:val="000000"/>
        </w:rPr>
        <w:drawing>
          <wp:inline distT="0" distB="0" distL="114300" distR="114300" wp14:anchorId="437F8777" wp14:editId="0E7CBA5F">
            <wp:extent cx="5238750" cy="116967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5238750" cy="1169721"/>
                    </a:xfrm>
                    <a:prstGeom prst="rect">
                      <a:avLst/>
                    </a:prstGeom>
                  </pic:spPr>
                </pic:pic>
              </a:graphicData>
            </a:graphic>
          </wp:inline>
        </w:drawing>
      </w:r>
    </w:p>
    <w:p w14:paraId="4D777149" w14:textId="77777777" w:rsidR="00573724" w:rsidRDefault="009C4ECA">
      <w:pPr>
        <w:spacing w:line="360" w:lineRule="auto"/>
        <w:jc w:val="left"/>
        <w:textAlignment w:val="center"/>
        <w:rPr>
          <w:color w:val="000000"/>
        </w:rPr>
      </w:pPr>
      <w:r>
        <w:rPr>
          <w:rFonts w:ascii="宋体" w:hAnsi="宋体"/>
          <w:color w:val="000000"/>
        </w:rPr>
        <w:t>资料：①氨气极易溶于水，水溶液呈碱性；②</w:t>
      </w:r>
      <w:r>
        <w:object w:dxaOrig="1100" w:dyaOrig="360" w14:anchorId="620695B1">
          <v:shape id="_x0000_i1074" type="#_x0000_t75" alt="学科网(www.zxxk.com)--教育资源门户，提供试卷、教案、课件、论文、素材以及各类教学资源下载，还有大量而丰富的教学相关资讯！" style="width:55.5pt;height:18.75pt" o:ole="">
            <v:imagedata r:id="rId112" o:title="eqId7d83caefdafdefc5b5e1ab7868c7bf73"/>
          </v:shape>
          <o:OLEObject Type="Embed" ProgID="Equation.DSMT4" ShapeID="_x0000_i1074" DrawAspect="Content" ObjectID="_1790580050" r:id="rId113"/>
        </w:object>
      </w:r>
      <w:r>
        <w:rPr>
          <w:rFonts w:ascii="宋体" w:hAnsi="宋体"/>
          <w:color w:val="000000"/>
        </w:rPr>
        <w:t>受热分解为</w:t>
      </w:r>
      <w:r>
        <w:object w:dxaOrig="499" w:dyaOrig="358" w14:anchorId="31A99692">
          <v:shape id="_x0000_i1075" type="#_x0000_t75" alt="学科网(www.zxxk.com)--教育资源门户，提供试卷、教案、课件、论文、素材以及各类教学资源下载，还有大量而丰富的教学相关资讯！" style="width:24.75pt;height:17.25pt" o:ole="">
            <v:imagedata r:id="rId114" o:title="eqId1163bc05a73653778b05c45aed88addc"/>
          </v:shape>
          <o:OLEObject Type="Embed" ProgID="Equation.DSMT4" ShapeID="_x0000_i1075" DrawAspect="Content" ObjectID="_1790580051" r:id="rId115"/>
        </w:object>
      </w:r>
      <w:r>
        <w:rPr>
          <w:rFonts w:ascii="宋体" w:hAnsi="宋体"/>
          <w:color w:val="000000"/>
        </w:rPr>
        <w:t>、</w:t>
      </w:r>
      <w:r>
        <w:object w:dxaOrig="566" w:dyaOrig="432" w14:anchorId="52022EC3">
          <v:shape id="_x0000_i1076" type="#_x0000_t75" alt="学科网(www.zxxk.com)--教育资源门户，提供试卷、教案、课件、论文、素材以及各类教学资源下载，还有大量而丰富的教学相关资讯！" style="width:28.5pt;height:21.75pt" o:ole="">
            <v:imagedata r:id="rId116" o:title="eqId98183b7becdd0efb6fe8f57cdcbce983"/>
          </v:shape>
          <o:OLEObject Type="Embed" ProgID="Equation.DSMT4" ShapeID="_x0000_i1076" DrawAspect="Content" ObjectID="_1790580052" r:id="rId117"/>
        </w:object>
      </w:r>
      <w:r>
        <w:rPr>
          <w:rFonts w:ascii="宋体" w:hAnsi="宋体"/>
          <w:color w:val="000000"/>
        </w:rPr>
        <w:t>和</w:t>
      </w:r>
      <w:r>
        <w:object w:dxaOrig="474" w:dyaOrig="366" w14:anchorId="38C8D2DF">
          <v:shape id="_x0000_i1077"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77" DrawAspect="Content" ObjectID="_1790580053" r:id="rId118"/>
        </w:object>
      </w:r>
    </w:p>
    <w:p w14:paraId="7A41E78A"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“吸收室”中为了提高</w:t>
      </w:r>
      <w:r>
        <w:object w:dxaOrig="474" w:dyaOrig="366" w14:anchorId="0B4E7B4C">
          <v:shape id="_x0000_i1078"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78" DrawAspect="Content" ObjectID="_1790580054" r:id="rId119"/>
        </w:object>
      </w:r>
      <w:r>
        <w:rPr>
          <w:rFonts w:ascii="宋体" w:hAnsi="宋体"/>
          <w:color w:val="000000"/>
        </w:rPr>
        <w:t>的吸收率，应该先通入的是</w:t>
      </w:r>
      <w:r>
        <w:rPr>
          <w:color w:val="000000"/>
        </w:rPr>
        <w:t>______</w:t>
      </w:r>
      <w:r>
        <w:rPr>
          <w:rFonts w:ascii="宋体" w:hAnsi="宋体"/>
          <w:color w:val="000000"/>
        </w:rPr>
        <w:t>（填“</w:t>
      </w:r>
      <w:r>
        <w:object w:dxaOrig="499" w:dyaOrig="358" w14:anchorId="5CDCD49F">
          <v:shape id="_x0000_i1079" type="#_x0000_t75" alt="学科网(www.zxxk.com)--教育资源门户，提供试卷、教案、课件、论文、素材以及各类教学资源下载，还有大量而丰富的教学相关资讯！" style="width:24.75pt;height:17.25pt" o:ole="">
            <v:imagedata r:id="rId114" o:title="eqId1163bc05a73653778b05c45aed88addc"/>
          </v:shape>
          <o:OLEObject Type="Embed" ProgID="Equation.DSMT4" ShapeID="_x0000_i1079" DrawAspect="Content" ObjectID="_1790580055" r:id="rId120"/>
        </w:object>
      </w:r>
      <w:r>
        <w:rPr>
          <w:rFonts w:ascii="宋体" w:hAnsi="宋体"/>
          <w:color w:val="000000"/>
        </w:rPr>
        <w:t>”或“</w:t>
      </w:r>
      <w:r>
        <w:object w:dxaOrig="474" w:dyaOrig="366" w14:anchorId="1ED5B294">
          <v:shape id="_x0000_i1080"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80" DrawAspect="Content" ObjectID="_1790580056" r:id="rId121"/>
        </w:object>
      </w:r>
      <w:r>
        <w:rPr>
          <w:rFonts w:ascii="宋体" w:hAnsi="宋体"/>
          <w:color w:val="000000"/>
        </w:rPr>
        <w:t>”）。</w:t>
      </w:r>
    </w:p>
    <w:p w14:paraId="4D5C9A29"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“合成室”中除了生成甲醇外，还生成水。该反应的化学方程式是</w:t>
      </w:r>
      <w:r>
        <w:rPr>
          <w:color w:val="000000"/>
        </w:rPr>
        <w:t>______</w:t>
      </w:r>
      <w:r>
        <w:rPr>
          <w:rFonts w:ascii="宋体" w:hAnsi="宋体"/>
          <w:color w:val="000000"/>
        </w:rPr>
        <w:t>。</w:t>
      </w:r>
    </w:p>
    <w:p w14:paraId="7492E8A3"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甲醇可进一步转化为甲醛（</w:t>
      </w:r>
      <w:r>
        <w:object w:dxaOrig="680" w:dyaOrig="360" w14:anchorId="073090F1">
          <v:shape id="_x0000_i1081" type="#_x0000_t75" alt="学科网(www.zxxk.com)--教育资源门户，提供试卷、教案、课件、论文、素材以及各类教学资源下载，还有大量而丰富的教学相关资讯！" style="width:34.5pt;height:18.75pt" o:ole="">
            <v:imagedata r:id="rId122" o:title="eqIdd7fc5a12b93dbea263aa1bf38527b9aa"/>
          </v:shape>
          <o:OLEObject Type="Embed" ProgID="Equation.DSMT4" ShapeID="_x0000_i1081" DrawAspect="Content" ObjectID="_1790580057" r:id="rId123"/>
        </w:object>
      </w:r>
      <w:r>
        <w:rPr>
          <w:rFonts w:ascii="宋体" w:hAnsi="宋体"/>
          <w:color w:val="000000"/>
        </w:rPr>
        <w:t>），其中一种转化方法如图</w:t>
      </w:r>
      <w:r>
        <w:rPr>
          <w:rFonts w:eastAsia="Times New Roman" w:cs="Times New Roman"/>
          <w:color w:val="000000"/>
        </w:rPr>
        <w:t>2</w:t>
      </w:r>
      <w:r>
        <w:rPr>
          <w:rFonts w:ascii="宋体" w:hAnsi="宋体"/>
          <w:color w:val="000000"/>
        </w:rPr>
        <w:t>所示，为使甲醇持续转化为甲醛，反应Ⅱ需补充</w:t>
      </w:r>
      <w:r>
        <w:object w:dxaOrig="598" w:dyaOrig="367" w14:anchorId="6D35115D">
          <v:shape id="_x0000_i1082" type="#_x0000_t75" alt="学科网(www.zxxk.com)--教育资源门户，提供试卷、教案、课件、论文、素材以及各类教学资源下载，还有大量而丰富的教学相关资讯！" style="width:30pt;height:18.75pt" o:ole="">
            <v:imagedata r:id="rId124" o:title="eqId9c38c6b842b451f57d81f9f8dd320e4c"/>
          </v:shape>
          <o:OLEObject Type="Embed" ProgID="Equation.DSMT4" ShapeID="_x0000_i1082" DrawAspect="Content" ObjectID="_1790580058" r:id="rId125"/>
        </w:object>
      </w:r>
      <w:r>
        <w:rPr>
          <w:rFonts w:ascii="宋体" w:hAnsi="宋体"/>
          <w:color w:val="000000"/>
        </w:rPr>
        <w:t>，理论上需补充的</w:t>
      </w:r>
      <w:r>
        <w:object w:dxaOrig="598" w:dyaOrig="367" w14:anchorId="27E8163F">
          <v:shape id="_x0000_i1083" type="#_x0000_t75" alt="学科网(www.zxxk.com)--教育资源门户，提供试卷、教案、课件、论文、素材以及各类教学资源下载，还有大量而丰富的教学相关资讯！" style="width:30pt;height:18.75pt" o:ole="">
            <v:imagedata r:id="rId124" o:title="eqId9c38c6b842b451f57d81f9f8dd320e4c"/>
          </v:shape>
          <o:OLEObject Type="Embed" ProgID="Equation.DSMT4" ShapeID="_x0000_i1083" DrawAspect="Content" ObjectID="_1790580059" r:id="rId126"/>
        </w:object>
      </w:r>
      <w:r>
        <w:rPr>
          <w:rFonts w:ascii="宋体" w:hAnsi="宋体"/>
          <w:color w:val="000000"/>
        </w:rPr>
        <w:t>与反应Ⅰ中生成的</w:t>
      </w:r>
      <w:r>
        <w:object w:dxaOrig="598" w:dyaOrig="367" w14:anchorId="0DAA334D">
          <v:shape id="_x0000_i1084" type="#_x0000_t75" alt="学科网(www.zxxk.com)--教育资源门户，提供试卷、教案、课件、论文、素材以及各类教学资源下载，还有大量而丰富的教学相关资讯！" style="width:30pt;height:18.75pt" o:ole="">
            <v:imagedata r:id="rId124" o:title="eqId9c38c6b842b451f57d81f9f8dd320e4c"/>
          </v:shape>
          <o:OLEObject Type="Embed" ProgID="Equation.DSMT4" ShapeID="_x0000_i1084" DrawAspect="Content" ObjectID="_1790580060" r:id="rId127"/>
        </w:object>
      </w:r>
      <w:r>
        <w:rPr>
          <w:rFonts w:ascii="宋体" w:hAnsi="宋体"/>
          <w:color w:val="000000"/>
        </w:rPr>
        <w:t>的分子个数比是：</w:t>
      </w:r>
      <w:r>
        <w:rPr>
          <w:rFonts w:eastAsia="Times New Roman" w:cs="Times New Roman"/>
          <w:color w:val="000000"/>
        </w:rPr>
        <w:t>n</w:t>
      </w:r>
      <w:r>
        <w:rPr>
          <w:rFonts w:ascii="宋体" w:hAnsi="宋体"/>
          <w:color w:val="000000"/>
        </w:rPr>
        <w:t>（需补充</w:t>
      </w:r>
      <w:r>
        <w:object w:dxaOrig="598" w:dyaOrig="367" w14:anchorId="557EBE3A">
          <v:shape id="_x0000_i1085" type="#_x0000_t75" alt="学科网(www.zxxk.com)--教育资源门户，提供试卷、教案、课件、论文、素材以及各类教学资源下载，还有大量而丰富的教学相关资讯！" style="width:30pt;height:18.75pt" o:ole="">
            <v:imagedata r:id="rId124" o:title="eqId9c38c6b842b451f57d81f9f8dd320e4c"/>
          </v:shape>
          <o:OLEObject Type="Embed" ProgID="Equation.DSMT4" ShapeID="_x0000_i1085" DrawAspect="Content" ObjectID="_1790580061" r:id="rId128"/>
        </w:object>
      </w:r>
      <w:r>
        <w:rPr>
          <w:rFonts w:ascii="宋体" w:hAnsi="宋体"/>
          <w:color w:val="000000"/>
        </w:rPr>
        <w:t>）</w:t>
      </w:r>
      <w:r>
        <w:object w:dxaOrig="292" w:dyaOrig="141" w14:anchorId="7A54AC2E">
          <v:shape id="_x0000_i1086" type="#_x0000_t75" alt="学科网(www.zxxk.com)--教育资源门户，提供试卷、教案、课件、论文、素材以及各类教学资源下载，还有大量而丰富的教学相关资讯！" style="width:14.25pt;height:6.75pt" o:ole="">
            <v:imagedata r:id="rId129" o:title="eqId9c45af8415f1d997cf3d39f1f70fd5df"/>
          </v:shape>
          <o:OLEObject Type="Embed" ProgID="Equation.DSMT4" ShapeID="_x0000_i1086" DrawAspect="Content" ObjectID="_1790580062" r:id="rId130"/>
        </w:object>
      </w:r>
      <w:r>
        <w:rPr>
          <w:rFonts w:ascii="宋体" w:hAnsi="宋体"/>
          <w:color w:val="000000"/>
        </w:rPr>
        <w:t>（反应Ⅰ生成</w:t>
      </w:r>
      <w:r>
        <w:object w:dxaOrig="598" w:dyaOrig="367" w14:anchorId="1D5E5D3F">
          <v:shape id="_x0000_i1087" type="#_x0000_t75" alt="学科网(www.zxxk.com)--教育资源门户，提供试卷、教案、课件、论文、素材以及各类教学资源下载，还有大量而丰富的教学相关资讯！" style="width:30pt;height:18.75pt" o:ole="">
            <v:imagedata r:id="rId124" o:title="eqId9c38c6b842b451f57d81f9f8dd320e4c"/>
          </v:shape>
          <o:OLEObject Type="Embed" ProgID="Equation.DSMT4" ShapeID="_x0000_i1087" DrawAspect="Content" ObjectID="_1790580063" r:id="rId131"/>
        </w:object>
      </w:r>
      <w:r>
        <w:rPr>
          <w:rFonts w:ascii="宋体" w:hAnsi="宋体"/>
          <w:color w:val="000000"/>
        </w:rPr>
        <w:t>）</w:t>
      </w:r>
      <w:r>
        <w:object w:dxaOrig="200" w:dyaOrig="180" w14:anchorId="482BE92B">
          <v:shape id="_x0000_i1088" type="#_x0000_t75" alt="学科网(www.zxxk.com)--教育资源门户，提供试卷、教案、课件、论文、素材以及各类教学资源下载，还有大量而丰富的教学相关资讯！" style="width:9.75pt;height:9pt" o:ole="">
            <v:imagedata r:id="rId132" o:title="eqId6706fe00b4e231e62d9ecbec567d526b"/>
          </v:shape>
          <o:OLEObject Type="Embed" ProgID="Equation.DSMT4" ShapeID="_x0000_i1088" DrawAspect="Content" ObjectID="_1790580064" r:id="rId133"/>
        </w:object>
      </w:r>
      <w:r>
        <w:rPr>
          <w:color w:val="000000"/>
        </w:rPr>
        <w:t>______</w:t>
      </w:r>
      <w:r>
        <w:rPr>
          <w:rFonts w:ascii="宋体" w:hAnsi="宋体"/>
          <w:color w:val="000000"/>
        </w:rPr>
        <w:t>。</w:t>
      </w:r>
    </w:p>
    <w:p w14:paraId="42F3BBF0" w14:textId="77777777" w:rsidR="00573724" w:rsidRDefault="009C4ECA">
      <w:pPr>
        <w:spacing w:line="360" w:lineRule="auto"/>
        <w:textAlignment w:val="center"/>
        <w:rPr>
          <w:color w:val="000000"/>
        </w:rPr>
      </w:pPr>
      <w:r>
        <w:rPr>
          <w:rFonts w:ascii="宋体" w:hAnsi="宋体"/>
          <w:b/>
          <w:color w:val="000000"/>
          <w:sz w:val="24"/>
        </w:rPr>
        <w:t>四、实验与探究（本题包括</w:t>
      </w:r>
      <w:r>
        <w:rPr>
          <w:rFonts w:eastAsia="Times New Roman" w:cs="Times New Roman"/>
          <w:b/>
          <w:color w:val="000000"/>
          <w:sz w:val="24"/>
        </w:rPr>
        <w:t>4</w:t>
      </w:r>
      <w:r>
        <w:rPr>
          <w:rFonts w:ascii="宋体" w:hAnsi="宋体"/>
          <w:b/>
          <w:color w:val="000000"/>
          <w:sz w:val="24"/>
        </w:rPr>
        <w:t>个小题。共</w:t>
      </w:r>
      <w:r>
        <w:rPr>
          <w:rFonts w:eastAsia="Times New Roman" w:cs="Times New Roman"/>
          <w:b/>
          <w:color w:val="000000"/>
          <w:sz w:val="24"/>
        </w:rPr>
        <w:t>33</w:t>
      </w:r>
      <w:r>
        <w:rPr>
          <w:rFonts w:ascii="宋体" w:hAnsi="宋体"/>
          <w:b/>
          <w:color w:val="000000"/>
          <w:sz w:val="24"/>
        </w:rPr>
        <w:t>分）</w:t>
      </w:r>
    </w:p>
    <w:p w14:paraId="1B7DB072" w14:textId="77777777" w:rsidR="00573724" w:rsidRDefault="009C4ECA">
      <w:pPr>
        <w:spacing w:line="360" w:lineRule="auto"/>
        <w:jc w:val="left"/>
        <w:textAlignment w:val="center"/>
        <w:rPr>
          <w:color w:val="000000"/>
        </w:rPr>
      </w:pPr>
      <w:r>
        <w:rPr>
          <w:color w:val="000000"/>
        </w:rPr>
        <w:t xml:space="preserve">20. </w:t>
      </w:r>
      <w:r>
        <w:rPr>
          <w:rFonts w:ascii="宋体" w:hAnsi="宋体"/>
          <w:color w:val="000000"/>
        </w:rPr>
        <w:t>实验探究是学习化学的重要方法。请根据下列实验装置图回答问题。</w:t>
      </w:r>
    </w:p>
    <w:p w14:paraId="3FE6B91D" w14:textId="77777777" w:rsidR="00573724" w:rsidRDefault="009C4ECA">
      <w:pPr>
        <w:spacing w:line="360" w:lineRule="auto"/>
        <w:jc w:val="left"/>
        <w:textAlignment w:val="center"/>
        <w:rPr>
          <w:color w:val="000000"/>
        </w:rPr>
      </w:pPr>
      <w:r>
        <w:rPr>
          <w:noProof/>
          <w:color w:val="000000"/>
        </w:rPr>
        <w:drawing>
          <wp:inline distT="0" distB="0" distL="114300" distR="114300" wp14:anchorId="579CE1B3" wp14:editId="388B6A04">
            <wp:extent cx="4333875" cy="12763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4333875" cy="1276350"/>
                    </a:xfrm>
                    <a:prstGeom prst="rect">
                      <a:avLst/>
                    </a:prstGeom>
                  </pic:spPr>
                </pic:pic>
              </a:graphicData>
            </a:graphic>
          </wp:inline>
        </w:drawing>
      </w:r>
    </w:p>
    <w:p w14:paraId="1158741D"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装置</w:t>
      </w:r>
      <w:r>
        <w:rPr>
          <w:rFonts w:eastAsia="Times New Roman" w:cs="Times New Roman"/>
          <w:color w:val="000000"/>
        </w:rPr>
        <w:t>B</w:t>
      </w:r>
      <w:r>
        <w:rPr>
          <w:rFonts w:ascii="宋体" w:hAnsi="宋体"/>
          <w:color w:val="000000"/>
        </w:rPr>
        <w:t>中仪器①的名称是</w:t>
      </w:r>
      <w:r>
        <w:rPr>
          <w:color w:val="000000"/>
        </w:rPr>
        <w:t>______</w:t>
      </w:r>
      <w:r>
        <w:rPr>
          <w:rFonts w:ascii="宋体" w:hAnsi="宋体"/>
          <w:color w:val="000000"/>
        </w:rPr>
        <w:t>。</w:t>
      </w:r>
    </w:p>
    <w:p w14:paraId="096B4991"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实验室用大理石和稀盐酸制取</w:t>
      </w:r>
      <w:r>
        <w:object w:dxaOrig="474" w:dyaOrig="366" w14:anchorId="576EFB0F">
          <v:shape id="_x0000_i1089"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89" DrawAspect="Content" ObjectID="_1790580065" r:id="rId135"/>
        </w:object>
      </w:r>
      <w:r>
        <w:rPr>
          <w:rFonts w:ascii="宋体" w:hAnsi="宋体"/>
          <w:color w:val="000000"/>
        </w:rPr>
        <w:t>，应选用</w:t>
      </w:r>
      <w:r>
        <w:rPr>
          <w:rFonts w:ascii="宋体" w:hAnsi="宋体"/>
          <w:noProof/>
          <w:color w:val="000000"/>
        </w:rPr>
        <w:drawing>
          <wp:inline distT="0" distB="0" distL="114300" distR="114300" wp14:anchorId="57A265F5" wp14:editId="0C2E5D58">
            <wp:extent cx="133350" cy="177800"/>
            <wp:effectExtent l="0" t="0" r="0" b="0"/>
            <wp:docPr id="516877934" name="图片 516877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4" name="图片 516877934"/>
                    <pic:cNvPicPr>
                      <a:picLocks noChangeAspect="1"/>
                    </pic:cNvPicPr>
                  </pic:nvPicPr>
                  <pic:blipFill>
                    <a:blip r:embed="rId105"/>
                    <a:stretch>
                      <a:fillRect/>
                    </a:stretch>
                  </pic:blipFill>
                  <pic:spPr>
                    <a:xfrm>
                      <a:off x="0" y="0"/>
                      <a:ext cx="133350" cy="177800"/>
                    </a:xfrm>
                    <a:prstGeom prst="rect">
                      <a:avLst/>
                    </a:prstGeom>
                  </pic:spPr>
                </pic:pic>
              </a:graphicData>
            </a:graphic>
          </wp:inline>
        </w:drawing>
      </w:r>
      <w:r>
        <w:rPr>
          <w:rFonts w:ascii="宋体" w:hAnsi="宋体"/>
          <w:color w:val="000000"/>
        </w:rPr>
        <w:t>发生装置是</w:t>
      </w:r>
      <w:r>
        <w:rPr>
          <w:color w:val="000000"/>
        </w:rPr>
        <w:t>______</w:t>
      </w:r>
      <w:r>
        <w:rPr>
          <w:rFonts w:ascii="宋体" w:hAnsi="宋体"/>
          <w:color w:val="000000"/>
        </w:rPr>
        <w:t>（填字母序号，下同），实验室加热高锰酸钾固体制取</w:t>
      </w:r>
      <w:r>
        <w:object w:dxaOrig="315" w:dyaOrig="360" w14:anchorId="69BFBDAD">
          <v:shape id="_x0000_i1090" type="#_x0000_t75" alt="学科网(www.zxxk.com)--教育资源门户，提供试卷、教案、课件、论文、素材以及各类教学资源下载，还有大量而丰富的教学相关资讯！" style="width:15.75pt;height:18.75pt" o:ole="">
            <v:imagedata r:id="rId136" o:title="eqId1e762a80c1216318892c2155bef79681"/>
          </v:shape>
          <o:OLEObject Type="Embed" ProgID="Equation.DSMT4" ShapeID="_x0000_i1090" DrawAspect="Content" ObjectID="_1790580066" r:id="rId137"/>
        </w:object>
      </w:r>
      <w:r>
        <w:rPr>
          <w:rFonts w:ascii="宋体" w:hAnsi="宋体"/>
          <w:color w:val="000000"/>
        </w:rPr>
        <w:t>，应选用的发生装置是</w:t>
      </w:r>
      <w:r>
        <w:rPr>
          <w:color w:val="000000"/>
        </w:rPr>
        <w:t>______</w:t>
      </w:r>
      <w:r>
        <w:rPr>
          <w:rFonts w:ascii="宋体" w:hAnsi="宋体"/>
          <w:color w:val="000000"/>
        </w:rPr>
        <w:t>。</w:t>
      </w:r>
    </w:p>
    <w:p w14:paraId="73F1E8A9"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实验室制取</w:t>
      </w:r>
      <w:r>
        <w:object w:dxaOrig="474" w:dyaOrig="366" w14:anchorId="7BDC8556">
          <v:shape id="_x0000_i1091" type="#_x0000_t75" alt="学科网(www.zxxk.com)--教育资源门户，提供试卷、教案、课件、论文、素材以及各类教学资源下载，还有大量而丰富的教学相关资讯！" style="width:23.25pt;height:18.75pt" o:ole="">
            <v:imagedata r:id="rId47" o:title="eqIda4298cb837170c021b9f2cd4e674a6a3"/>
          </v:shape>
          <o:OLEObject Type="Embed" ProgID="Equation.DSMT4" ShapeID="_x0000_i1091" DrawAspect="Content" ObjectID="_1790580067" r:id="rId138"/>
        </w:object>
      </w:r>
      <w:r>
        <w:rPr>
          <w:rFonts w:ascii="宋体" w:hAnsi="宋体"/>
          <w:color w:val="000000"/>
        </w:rPr>
        <w:t>和</w:t>
      </w:r>
      <w:r>
        <w:object w:dxaOrig="315" w:dyaOrig="360" w14:anchorId="55F43F3C">
          <v:shape id="_x0000_i1092" type="#_x0000_t75" alt="学科网(www.zxxk.com)--教育资源门户，提供试卷、教案、课件、论文、素材以及各类教学资源下载，还有大量而丰富的教学相关资讯！" style="width:15.75pt;height:18.75pt" o:ole="">
            <v:imagedata r:id="rId136" o:title="eqId1e762a80c1216318892c2155bef79681"/>
          </v:shape>
          <o:OLEObject Type="Embed" ProgID="Equation.DSMT4" ShapeID="_x0000_i1092" DrawAspect="Content" ObjectID="_1790580068" r:id="rId139"/>
        </w:object>
      </w:r>
      <w:r>
        <w:rPr>
          <w:rFonts w:ascii="宋体" w:hAnsi="宋体"/>
          <w:color w:val="000000"/>
        </w:rPr>
        <w:t>，均</w:t>
      </w:r>
      <w:r>
        <w:rPr>
          <w:rFonts w:ascii="宋体" w:hAnsi="宋体"/>
          <w:color w:val="000000"/>
          <w:em w:val="dot"/>
        </w:rPr>
        <w:t>不能选用</w:t>
      </w:r>
      <w:r>
        <w:rPr>
          <w:rFonts w:ascii="宋体" w:hAnsi="宋体"/>
          <w:color w:val="000000"/>
        </w:rPr>
        <w:t>的收集装置是</w:t>
      </w:r>
      <w:r>
        <w:rPr>
          <w:color w:val="000000"/>
        </w:rPr>
        <w:t>______</w:t>
      </w:r>
      <w:r>
        <w:rPr>
          <w:rFonts w:ascii="宋体" w:hAnsi="宋体"/>
          <w:color w:val="000000"/>
        </w:rPr>
        <w:t>。</w:t>
      </w:r>
    </w:p>
    <w:p w14:paraId="227782F3" w14:textId="77777777" w:rsidR="00573724" w:rsidRDefault="009C4EC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兴趣小组用图甲所示装置探究不同催化剂对过氧化氢分解的催化效果。取大小相同的新鲜土豆块和新鲜猪肝块作催化剂，分别加入</w:t>
      </w:r>
      <w:r>
        <w:rPr>
          <w:rFonts w:eastAsia="Times New Roman" w:cs="Times New Roman"/>
          <w:color w:val="000000"/>
        </w:rPr>
        <w:t>10mL</w:t>
      </w:r>
      <w:r>
        <w:rPr>
          <w:rFonts w:ascii="宋体" w:hAnsi="宋体"/>
          <w:color w:val="000000"/>
        </w:rPr>
        <w:t>相同浓度的过氧化氢稀溶液后，用传感器测量装置中气压的变化，如图乙中曲线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所示。</w:t>
      </w:r>
    </w:p>
    <w:p w14:paraId="5DE758F3" w14:textId="77777777" w:rsidR="00573724" w:rsidRDefault="009C4ECA">
      <w:pPr>
        <w:spacing w:line="360" w:lineRule="auto"/>
        <w:jc w:val="left"/>
        <w:textAlignment w:val="center"/>
        <w:rPr>
          <w:color w:val="000000"/>
        </w:rPr>
      </w:pPr>
      <w:r>
        <w:rPr>
          <w:noProof/>
          <w:color w:val="000000"/>
        </w:rPr>
        <w:drawing>
          <wp:inline distT="0" distB="0" distL="114300" distR="114300" wp14:anchorId="162AB88A" wp14:editId="7FF65481">
            <wp:extent cx="4572000" cy="1333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4572000" cy="1333500"/>
                    </a:xfrm>
                    <a:prstGeom prst="rect">
                      <a:avLst/>
                    </a:prstGeom>
                  </pic:spPr>
                </pic:pic>
              </a:graphicData>
            </a:graphic>
          </wp:inline>
        </w:drawing>
      </w:r>
    </w:p>
    <w:p w14:paraId="0F4C56B8" w14:textId="77777777" w:rsidR="00573724" w:rsidRDefault="009C4ECA">
      <w:pPr>
        <w:spacing w:line="360" w:lineRule="auto"/>
        <w:jc w:val="left"/>
        <w:textAlignment w:val="center"/>
        <w:rPr>
          <w:color w:val="000000"/>
        </w:rPr>
      </w:pPr>
      <w:r>
        <w:rPr>
          <w:rFonts w:ascii="宋体" w:hAnsi="宋体"/>
          <w:color w:val="000000"/>
        </w:rPr>
        <w:t>①结合实验和曲线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分析，两种催化剂中催化效率更高的是</w:t>
      </w:r>
      <w:r>
        <w:rPr>
          <w:color w:val="000000"/>
        </w:rPr>
        <w:t>______</w:t>
      </w:r>
      <w:r>
        <w:rPr>
          <w:rFonts w:ascii="宋体" w:hAnsi="宋体"/>
          <w:color w:val="000000"/>
        </w:rPr>
        <w:t>。</w:t>
      </w:r>
    </w:p>
    <w:p w14:paraId="7EA78EA8" w14:textId="77777777" w:rsidR="00573724" w:rsidRDefault="009C4ECA">
      <w:pPr>
        <w:spacing w:line="360" w:lineRule="auto"/>
        <w:jc w:val="left"/>
        <w:textAlignment w:val="center"/>
        <w:rPr>
          <w:color w:val="000000"/>
        </w:rPr>
      </w:pPr>
      <w:r>
        <w:rPr>
          <w:rFonts w:ascii="宋体" w:hAnsi="宋体"/>
          <w:color w:val="000000"/>
        </w:rPr>
        <w:t>②从曲线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的变化可以看出，过氧化氢分解的反应是</w:t>
      </w:r>
      <w:r>
        <w:rPr>
          <w:color w:val="000000"/>
        </w:rPr>
        <w:t>______</w:t>
      </w:r>
      <w:r>
        <w:rPr>
          <w:rFonts w:ascii="宋体" w:hAnsi="宋体"/>
          <w:color w:val="000000"/>
        </w:rPr>
        <w:t>（填“放热”或“吸热”）反应，加猪肝块催化的过氧化氢完全反应所用的时间大约是</w:t>
      </w:r>
      <w:r>
        <w:rPr>
          <w:color w:val="000000"/>
        </w:rPr>
        <w:t>______</w:t>
      </w:r>
      <w:r>
        <w:rPr>
          <w:rFonts w:eastAsia="Times New Roman" w:cs="Times New Roman"/>
          <w:color w:val="000000"/>
        </w:rPr>
        <w:t>s</w:t>
      </w:r>
      <w:r>
        <w:rPr>
          <w:rFonts w:ascii="宋体" w:hAnsi="宋体"/>
          <w:color w:val="000000"/>
        </w:rPr>
        <w:t>（填“</w:t>
      </w:r>
      <w:r>
        <w:rPr>
          <w:rFonts w:eastAsia="Times New Roman" w:cs="Times New Roman"/>
          <w:color w:val="000000"/>
        </w:rPr>
        <w:t>30</w:t>
      </w:r>
      <w:r>
        <w:rPr>
          <w:rFonts w:ascii="宋体" w:hAnsi="宋体"/>
          <w:color w:val="000000"/>
        </w:rPr>
        <w:t>”“</w:t>
      </w:r>
      <w:r>
        <w:rPr>
          <w:rFonts w:eastAsia="Times New Roman" w:cs="Times New Roman"/>
          <w:color w:val="000000"/>
        </w:rPr>
        <w:t>65</w:t>
      </w:r>
      <w:r>
        <w:rPr>
          <w:rFonts w:ascii="宋体" w:hAnsi="宋体"/>
          <w:color w:val="000000"/>
        </w:rPr>
        <w:t>”或“</w:t>
      </w:r>
      <w:r>
        <w:rPr>
          <w:rFonts w:eastAsia="Times New Roman" w:cs="Times New Roman"/>
          <w:color w:val="000000"/>
        </w:rPr>
        <w:t>120</w:t>
      </w:r>
      <w:r>
        <w:rPr>
          <w:rFonts w:ascii="宋体" w:hAnsi="宋体"/>
          <w:color w:val="000000"/>
        </w:rPr>
        <w:t>”）。</w:t>
      </w:r>
    </w:p>
    <w:p w14:paraId="7D18BD9C" w14:textId="77777777" w:rsidR="00573724" w:rsidRDefault="009C4ECA">
      <w:pPr>
        <w:spacing w:line="360" w:lineRule="auto"/>
        <w:jc w:val="left"/>
        <w:textAlignment w:val="center"/>
        <w:rPr>
          <w:color w:val="000000"/>
        </w:rPr>
      </w:pPr>
      <w:r>
        <w:rPr>
          <w:rFonts w:ascii="宋体" w:hAnsi="宋体"/>
          <w:color w:val="000000"/>
        </w:rPr>
        <w:t>③曲线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最终达到相同的压强，说明</w:t>
      </w:r>
      <w:r>
        <w:rPr>
          <w:color w:val="000000"/>
        </w:rPr>
        <w:t>______</w:t>
      </w:r>
      <w:r>
        <w:rPr>
          <w:rFonts w:ascii="宋体" w:hAnsi="宋体"/>
          <w:color w:val="000000"/>
        </w:rPr>
        <w:t>。</w:t>
      </w:r>
    </w:p>
    <w:p w14:paraId="392F102B" w14:textId="77777777" w:rsidR="00573724" w:rsidRDefault="009C4ECA">
      <w:pPr>
        <w:spacing w:line="360" w:lineRule="auto"/>
        <w:jc w:val="left"/>
        <w:textAlignment w:val="center"/>
        <w:rPr>
          <w:color w:val="000000"/>
        </w:rPr>
      </w:pPr>
      <w:r>
        <w:rPr>
          <w:color w:val="000000"/>
        </w:rPr>
        <w:t xml:space="preserve">21. </w:t>
      </w:r>
      <w:r>
        <w:rPr>
          <w:rFonts w:ascii="宋体" w:hAnsi="宋体"/>
          <w:color w:val="000000"/>
        </w:rPr>
        <w:t>某兴趣小组借助数字技术探究“稀盐酸与氢氧化钠溶液反应”，图</w:t>
      </w:r>
      <w:r>
        <w:rPr>
          <w:rFonts w:eastAsia="Times New Roman" w:cs="Times New Roman"/>
          <w:color w:val="000000"/>
        </w:rPr>
        <w:t>1</w:t>
      </w:r>
      <w:r>
        <w:rPr>
          <w:rFonts w:ascii="宋体" w:hAnsi="宋体"/>
          <w:color w:val="000000"/>
        </w:rPr>
        <w:t>所示是室温下稀盐酸与稀氢氧化钠溶液反应的实验装置，图</w:t>
      </w:r>
      <w:r>
        <w:rPr>
          <w:rFonts w:eastAsia="Times New Roman" w:cs="Times New Roman"/>
          <w:color w:val="000000"/>
        </w:rPr>
        <w:t>2</w:t>
      </w:r>
      <w:r>
        <w:rPr>
          <w:rFonts w:ascii="宋体" w:hAnsi="宋体"/>
          <w:color w:val="000000"/>
        </w:rPr>
        <w:t>是反应过程中的</w:t>
      </w:r>
      <w:r>
        <w:rPr>
          <w:rFonts w:eastAsia="Times New Roman" w:cs="Times New Roman"/>
          <w:color w:val="000000"/>
        </w:rPr>
        <w:t>pH</w:t>
      </w:r>
      <w:r>
        <w:rPr>
          <w:rFonts w:ascii="宋体" w:hAnsi="宋体"/>
          <w:color w:val="000000"/>
        </w:rPr>
        <w:t>变化曲线。</w:t>
      </w:r>
    </w:p>
    <w:p w14:paraId="5D8C1D42" w14:textId="77777777" w:rsidR="00573724" w:rsidRDefault="009C4ECA">
      <w:pPr>
        <w:spacing w:line="360" w:lineRule="auto"/>
        <w:jc w:val="left"/>
        <w:textAlignment w:val="center"/>
        <w:rPr>
          <w:color w:val="000000"/>
        </w:rPr>
      </w:pPr>
      <w:r>
        <w:rPr>
          <w:noProof/>
          <w:color w:val="000000"/>
        </w:rPr>
        <w:lastRenderedPageBreak/>
        <w:drawing>
          <wp:inline distT="0" distB="0" distL="114300" distR="114300" wp14:anchorId="2814D8EB" wp14:editId="42D2732E">
            <wp:extent cx="3990975" cy="16002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3990975" cy="1600200"/>
                    </a:xfrm>
                    <a:prstGeom prst="rect">
                      <a:avLst/>
                    </a:prstGeom>
                  </pic:spPr>
                </pic:pic>
              </a:graphicData>
            </a:graphic>
          </wp:inline>
        </w:drawing>
      </w:r>
    </w:p>
    <w:p w14:paraId="634B4C6F"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根据图</w:t>
      </w:r>
      <w:r>
        <w:rPr>
          <w:rFonts w:eastAsia="Times New Roman" w:cs="Times New Roman"/>
          <w:color w:val="000000"/>
        </w:rPr>
        <w:t>2</w:t>
      </w:r>
      <w:r>
        <w:rPr>
          <w:rFonts w:ascii="宋体" w:hAnsi="宋体"/>
          <w:color w:val="000000"/>
        </w:rPr>
        <w:t>曲线判断，图</w:t>
      </w:r>
      <w:r>
        <w:rPr>
          <w:rFonts w:eastAsia="Times New Roman" w:cs="Times New Roman"/>
          <w:color w:val="000000"/>
        </w:rPr>
        <w:t>1</w:t>
      </w:r>
      <w:r>
        <w:rPr>
          <w:rFonts w:ascii="宋体" w:hAnsi="宋体"/>
          <w:color w:val="000000"/>
        </w:rPr>
        <w:t>中的溶液</w:t>
      </w:r>
      <w:r>
        <w:rPr>
          <w:rFonts w:eastAsia="Times New Roman" w:cs="Times New Roman"/>
          <w:color w:val="000000"/>
        </w:rPr>
        <w:t>B</w:t>
      </w:r>
      <w:r>
        <w:rPr>
          <w:rFonts w:ascii="宋体" w:hAnsi="宋体"/>
          <w:color w:val="000000"/>
        </w:rPr>
        <w:t>是</w:t>
      </w:r>
      <w:r>
        <w:rPr>
          <w:color w:val="000000"/>
        </w:rPr>
        <w:t>______</w:t>
      </w:r>
      <w:r>
        <w:rPr>
          <w:rFonts w:ascii="宋体" w:hAnsi="宋体"/>
          <w:color w:val="000000"/>
        </w:rPr>
        <w:t>。</w:t>
      </w:r>
    </w:p>
    <w:p w14:paraId="5AC027E6"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w:t>
      </w:r>
      <w:r>
        <w:rPr>
          <w:rFonts w:eastAsia="Times New Roman" w:cs="Times New Roman"/>
          <w:color w:val="000000"/>
        </w:rPr>
        <w:t>2</w:t>
      </w:r>
      <w:r>
        <w:rPr>
          <w:rFonts w:ascii="宋体" w:hAnsi="宋体"/>
          <w:color w:val="000000"/>
        </w:rPr>
        <w:t>中</w:t>
      </w:r>
      <w:r>
        <w:rPr>
          <w:rFonts w:eastAsia="Times New Roman" w:cs="Times New Roman"/>
          <w:color w:val="000000"/>
        </w:rPr>
        <w:t>a</w:t>
      </w:r>
      <w:r>
        <w:rPr>
          <w:rFonts w:ascii="宋体" w:hAnsi="宋体"/>
          <w:color w:val="000000"/>
        </w:rPr>
        <w:t>点所示的溶液</w:t>
      </w:r>
      <w:r>
        <w:rPr>
          <w:rFonts w:eastAsia="Times New Roman" w:cs="Times New Roman"/>
          <w:color w:val="000000"/>
        </w:rPr>
        <w:t>pH</w:t>
      </w:r>
      <w:r>
        <w:rPr>
          <w:color w:val="000000"/>
        </w:rPr>
        <w:t>______</w:t>
      </w:r>
      <w:r>
        <w:rPr>
          <w:rFonts w:eastAsia="Times New Roman" w:cs="Times New Roman"/>
          <w:color w:val="000000"/>
        </w:rPr>
        <w:t>7</w:t>
      </w:r>
      <w:r>
        <w:rPr>
          <w:rFonts w:ascii="宋体" w:hAnsi="宋体"/>
          <w:color w:val="000000"/>
        </w:rPr>
        <w:t>（填“</w:t>
      </w:r>
      <w:r>
        <w:object w:dxaOrig="195" w:dyaOrig="210" w14:anchorId="1E999450">
          <v:shape id="_x0000_i1093" type="#_x0000_t75" alt="学科网(www.zxxk.com)--教育资源门户，提供试卷、教案、课件、论文、素材以及各类教学资源下载，还有大量而丰富的教学相关资讯！" style="width:9.75pt;height:11.25pt" o:ole="">
            <v:imagedata r:id="rId142" o:title="eqId392cdb9d30684cce244bef94b8d861b9"/>
          </v:shape>
          <o:OLEObject Type="Embed" ProgID="Equation.DSMT4" ShapeID="_x0000_i1093" DrawAspect="Content" ObjectID="_1790580069" r:id="rId143"/>
        </w:object>
      </w:r>
      <w:r>
        <w:rPr>
          <w:rFonts w:ascii="宋体" w:hAnsi="宋体"/>
          <w:color w:val="000000"/>
        </w:rPr>
        <w:t>”“</w:t>
      </w:r>
      <w:r>
        <w:object w:dxaOrig="195" w:dyaOrig="210" w14:anchorId="04DB8A6C">
          <v:shape id="_x0000_i1094" type="#_x0000_t75" alt="学科网(www.zxxk.com)--教育资源门户，提供试卷、教案、课件、论文、素材以及各类教学资源下载，还有大量而丰富的教学相关资讯！" style="width:9.75pt;height:11.25pt" o:ole="">
            <v:imagedata r:id="rId144" o:title="eqId4ff7942da6c3fc4005256fb1458557c0"/>
          </v:shape>
          <o:OLEObject Type="Embed" ProgID="Equation.DSMT4" ShapeID="_x0000_i1094" DrawAspect="Content" ObjectID="_1790580070" r:id="rId145"/>
        </w:object>
      </w:r>
      <w:r>
        <w:rPr>
          <w:rFonts w:ascii="宋体" w:hAnsi="宋体"/>
          <w:color w:val="000000"/>
        </w:rPr>
        <w:t>”或“</w:t>
      </w:r>
      <w:r>
        <w:object w:dxaOrig="200" w:dyaOrig="180" w14:anchorId="7559FE0A">
          <v:shape id="_x0000_i1095" type="#_x0000_t75" alt="学科网(www.zxxk.com)--教育资源门户，提供试卷、教案、课件、论文、素材以及各类教学资源下载，还有大量而丰富的教学相关资讯！" style="width:9.75pt;height:9pt" o:ole="">
            <v:imagedata r:id="rId132" o:title="eqId6706fe00b4e231e62d9ecbec567d526b"/>
          </v:shape>
          <o:OLEObject Type="Embed" ProgID="Equation.DSMT4" ShapeID="_x0000_i1095" DrawAspect="Content" ObjectID="_1790580071" r:id="rId146"/>
        </w:object>
      </w:r>
      <w:r>
        <w:rPr>
          <w:rFonts w:ascii="宋体" w:hAnsi="宋体"/>
          <w:color w:val="000000"/>
        </w:rPr>
        <w:t>”），溶液呈现</w:t>
      </w:r>
      <w:r>
        <w:rPr>
          <w:color w:val="000000"/>
        </w:rPr>
        <w:t>______</w:t>
      </w:r>
      <w:r>
        <w:rPr>
          <w:rFonts w:ascii="宋体" w:hAnsi="宋体"/>
          <w:color w:val="000000"/>
        </w:rPr>
        <w:t>（填“酸性”“碱性”或“中性”）。</w:t>
      </w:r>
    </w:p>
    <w:p w14:paraId="18C779C6"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c</w:t>
      </w:r>
      <w:r>
        <w:rPr>
          <w:rFonts w:ascii="宋体" w:hAnsi="宋体"/>
          <w:color w:val="000000"/>
        </w:rPr>
        <w:t>点所示的溶液中</w:t>
      </w:r>
      <w:r>
        <w:object w:dxaOrig="438" w:dyaOrig="301" w14:anchorId="1873B74D">
          <v:shape id="_x0000_i1096" type="#_x0000_t75" alt="学科网(www.zxxk.com)--教育资源门户，提供试卷、教案、课件、论文、素材以及各类教学资源下载，还有大量而丰富的教学相关资讯！" style="width:21.75pt;height:15pt" o:ole="">
            <v:imagedata r:id="rId147" o:title="eqIdb0ee3481d01375de53f8371899112154"/>
          </v:shape>
          <o:OLEObject Type="Embed" ProgID="Equation.DSMT4" ShapeID="_x0000_i1096" DrawAspect="Content" ObjectID="_1790580072" r:id="rId148"/>
        </w:object>
      </w:r>
      <w:r>
        <w:rPr>
          <w:rFonts w:ascii="宋体" w:hAnsi="宋体"/>
          <w:color w:val="000000"/>
        </w:rPr>
        <w:t>个数与</w:t>
      </w:r>
      <w:r>
        <w:object w:dxaOrig="360" w:dyaOrig="315" w14:anchorId="2A4BCD94">
          <v:shape id="_x0000_i1097" type="#_x0000_t75" alt="学科网(www.zxxk.com)--教育资源门户，提供试卷、教案、课件、论文、素材以及各类教学资源下载，还有大量而丰富的教学相关资讯！" style="width:18.75pt;height:15.75pt" o:ole="">
            <v:imagedata r:id="rId149" o:title="eqIdb5fcdd6114bdd31dd11d1819ca0c53aa"/>
          </v:shape>
          <o:OLEObject Type="Embed" ProgID="Equation.DSMT4" ShapeID="_x0000_i1097" DrawAspect="Content" ObjectID="_1790580073" r:id="rId150"/>
        </w:object>
      </w:r>
      <w:r>
        <w:rPr>
          <w:rFonts w:ascii="宋体" w:hAnsi="宋体"/>
          <w:color w:val="000000"/>
        </w:rPr>
        <w:t>个数关系是：</w:t>
      </w:r>
      <w:r>
        <w:object w:dxaOrig="840" w:dyaOrig="435" w14:anchorId="391A80FB">
          <v:shape id="_x0000_i1098" type="#_x0000_t75" alt="学科网(www.zxxk.com)--教育资源门户，提供试卷、教案、课件、论文、素材以及各类教学资源下载，还有大量而丰富的教学相关资讯！" style="width:42pt;height:21.75pt" o:ole="">
            <v:imagedata r:id="rId151" o:title="eqId0e5442749ab974f30d4f24370f8efbe4"/>
          </v:shape>
          <o:OLEObject Type="Embed" ProgID="Equation.DSMT4" ShapeID="_x0000_i1098" DrawAspect="Content" ObjectID="_1790580074" r:id="rId152"/>
        </w:object>
      </w:r>
      <w:r>
        <w:rPr>
          <w:color w:val="000000"/>
        </w:rPr>
        <w:t>______</w:t>
      </w:r>
      <w:r>
        <w:object w:dxaOrig="720" w:dyaOrig="435" w14:anchorId="48D2EB55">
          <v:shape id="_x0000_i1099" type="#_x0000_t75" alt="学科网(www.zxxk.com)--教育资源门户，提供试卷、教案、课件、论文、素材以及各类教学资源下载，还有大量而丰富的教学相关资讯！" style="width:36pt;height:21.75pt" o:ole="">
            <v:imagedata r:id="rId153" o:title="eqIdf79b4d95f802c6f9d443fe5beef17969"/>
          </v:shape>
          <o:OLEObject Type="Embed" ProgID="Equation.DSMT4" ShapeID="_x0000_i1099" DrawAspect="Content" ObjectID="_1790580075" r:id="rId154"/>
        </w:object>
      </w:r>
      <w:r>
        <w:rPr>
          <w:rFonts w:ascii="宋体" w:hAnsi="宋体"/>
          <w:color w:val="000000"/>
        </w:rPr>
        <w:t>（填“</w:t>
      </w:r>
      <w:r>
        <w:object w:dxaOrig="195" w:dyaOrig="210" w14:anchorId="5E9B0706">
          <v:shape id="_x0000_i1100" type="#_x0000_t75" alt="学科网(www.zxxk.com)--教育资源门户，提供试卷、教案、课件、论文、素材以及各类教学资源下载，还有大量而丰富的教学相关资讯！" style="width:9.75pt;height:11.25pt" o:ole="">
            <v:imagedata r:id="rId142" o:title="eqId392cdb9d30684cce244bef94b8d861b9"/>
          </v:shape>
          <o:OLEObject Type="Embed" ProgID="Equation.DSMT4" ShapeID="_x0000_i1100" DrawAspect="Content" ObjectID="_1790580076" r:id="rId155"/>
        </w:object>
      </w:r>
      <w:r>
        <w:rPr>
          <w:rFonts w:ascii="宋体" w:hAnsi="宋体"/>
          <w:color w:val="000000"/>
        </w:rPr>
        <w:t>”“</w:t>
      </w:r>
      <w:r>
        <w:object w:dxaOrig="195" w:dyaOrig="210" w14:anchorId="7C6967A3">
          <v:shape id="_x0000_i1101" type="#_x0000_t75" alt="学科网(www.zxxk.com)--教育资源门户，提供试卷、教案、课件、论文、素材以及各类教学资源下载，还有大量而丰富的教学相关资讯！" style="width:9.75pt;height:11.25pt" o:ole="">
            <v:imagedata r:id="rId144" o:title="eqId4ff7942da6c3fc4005256fb1458557c0"/>
          </v:shape>
          <o:OLEObject Type="Embed" ProgID="Equation.DSMT4" ShapeID="_x0000_i1101" DrawAspect="Content" ObjectID="_1790580077" r:id="rId156"/>
        </w:object>
      </w:r>
      <w:r>
        <w:rPr>
          <w:rFonts w:ascii="宋体" w:hAnsi="宋体"/>
          <w:color w:val="000000"/>
        </w:rPr>
        <w:t>”或“</w:t>
      </w:r>
      <w:r>
        <w:object w:dxaOrig="200" w:dyaOrig="180" w14:anchorId="72B9DF15">
          <v:shape id="_x0000_i1102" type="#_x0000_t75" alt="学科网(www.zxxk.com)--教育资源门户，提供试卷、教案、课件、论文、素材以及各类教学资源下载，还有大量而丰富的教学相关资讯！" style="width:9.75pt;height:9pt" o:ole="">
            <v:imagedata r:id="rId132" o:title="eqId6706fe00b4e231e62d9ecbec567d526b"/>
          </v:shape>
          <o:OLEObject Type="Embed" ProgID="Equation.DSMT4" ShapeID="_x0000_i1102" DrawAspect="Content" ObjectID="_1790580078" r:id="rId157"/>
        </w:object>
      </w:r>
      <w:r>
        <w:rPr>
          <w:rFonts w:ascii="宋体" w:hAnsi="宋体"/>
          <w:color w:val="000000"/>
        </w:rPr>
        <w:t>”）。</w:t>
      </w:r>
    </w:p>
    <w:p w14:paraId="379764E4" w14:textId="77777777" w:rsidR="00573724" w:rsidRDefault="009C4ECA">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a</w:t>
      </w:r>
      <w:r>
        <w:rPr>
          <w:rFonts w:ascii="宋体" w:hAnsi="宋体"/>
          <w:color w:val="000000"/>
        </w:rPr>
        <w:t>点到</w:t>
      </w:r>
      <w:r>
        <w:rPr>
          <w:rFonts w:eastAsia="Times New Roman" w:cs="Times New Roman"/>
          <w:color w:val="000000"/>
        </w:rPr>
        <w:t>b</w:t>
      </w:r>
      <w:r>
        <w:rPr>
          <w:rFonts w:ascii="宋体" w:hAnsi="宋体"/>
          <w:color w:val="000000"/>
        </w:rPr>
        <w:t>点</w:t>
      </w:r>
      <w:r>
        <w:rPr>
          <w:rFonts w:eastAsia="Times New Roman" w:cs="Times New Roman"/>
          <w:color w:val="000000"/>
        </w:rPr>
        <w:t>pH</w:t>
      </w:r>
      <w:r>
        <w:rPr>
          <w:rFonts w:ascii="宋体" w:hAnsi="宋体"/>
          <w:color w:val="000000"/>
        </w:rPr>
        <w:t>变化的微观本质是</w:t>
      </w:r>
      <w:r>
        <w:rPr>
          <w:color w:val="000000"/>
        </w:rPr>
        <w:t>______</w:t>
      </w:r>
      <w:r>
        <w:rPr>
          <w:rFonts w:ascii="宋体" w:hAnsi="宋体"/>
          <w:color w:val="000000"/>
        </w:rPr>
        <w:t>。</w:t>
      </w:r>
    </w:p>
    <w:p w14:paraId="46064F00" w14:textId="77777777" w:rsidR="00573724" w:rsidRDefault="009C4ECA">
      <w:pPr>
        <w:spacing w:line="360" w:lineRule="auto"/>
        <w:jc w:val="left"/>
        <w:textAlignment w:val="center"/>
        <w:rPr>
          <w:color w:val="000000"/>
        </w:rPr>
      </w:pPr>
      <w:r>
        <w:rPr>
          <w:color w:val="000000"/>
        </w:rPr>
        <w:t xml:space="preserve">22. </w:t>
      </w:r>
      <w:r>
        <w:rPr>
          <w:rFonts w:ascii="宋体" w:hAnsi="宋体"/>
          <w:color w:val="000000"/>
        </w:rPr>
        <w:t>在日常生活中能看到很多精美的金属蚀刻画。兴趣小组利用废弃的金属片进行制作金属蚀刻画的项目活动，请你一起参与下列任务。</w:t>
      </w:r>
    </w:p>
    <w:p w14:paraId="7B119A79" w14:textId="77777777" w:rsidR="00573724" w:rsidRDefault="009C4ECA">
      <w:pPr>
        <w:spacing w:line="360" w:lineRule="auto"/>
        <w:jc w:val="left"/>
        <w:textAlignment w:val="center"/>
        <w:rPr>
          <w:color w:val="000000"/>
        </w:rPr>
      </w:pPr>
      <w:r>
        <w:rPr>
          <w:rFonts w:ascii="宋体" w:hAnsi="宋体"/>
          <w:color w:val="000000"/>
        </w:rPr>
        <w:t>【任务一】到垃圾回收站筛选金属底板</w:t>
      </w:r>
    </w:p>
    <w:p w14:paraId="6D600E3D"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区分铝片和铁片的物理方法是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w:t>
      </w:r>
    </w:p>
    <w:p w14:paraId="190F24C9" w14:textId="77777777" w:rsidR="00573724" w:rsidRDefault="009C4ECA">
      <w:pPr>
        <w:spacing w:line="360" w:lineRule="auto"/>
        <w:jc w:val="left"/>
        <w:textAlignment w:val="center"/>
        <w:rPr>
          <w:color w:val="000000"/>
        </w:rPr>
      </w:pPr>
      <w:r>
        <w:rPr>
          <w:rFonts w:ascii="宋体" w:hAnsi="宋体"/>
          <w:color w:val="000000"/>
        </w:rPr>
        <w:t>【任务二】预处理金属底板</w:t>
      </w:r>
    </w:p>
    <w:p w14:paraId="7502F8C6"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用砂纸打磨掉铝片表面的氧化膜。用化学方法除去铁片表面的铁锈，可以用</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种物质名称）。</w:t>
      </w:r>
    </w:p>
    <w:p w14:paraId="0E0EC842" w14:textId="77777777" w:rsidR="00573724" w:rsidRDefault="009C4ECA">
      <w:pPr>
        <w:spacing w:line="360" w:lineRule="auto"/>
        <w:jc w:val="left"/>
        <w:textAlignment w:val="center"/>
        <w:rPr>
          <w:color w:val="000000"/>
        </w:rPr>
      </w:pPr>
      <w:r>
        <w:rPr>
          <w:rFonts w:ascii="宋体" w:hAnsi="宋体"/>
          <w:color w:val="000000"/>
        </w:rPr>
        <w:t>【任务三】选择蚀刻液进行蚀刻</w:t>
      </w:r>
    </w:p>
    <w:p w14:paraId="6825370F"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首先将有镂空图案的不干胶保护膜（能隔绝蚀刻液与金属底板接触）分别贴到处理好的铝片和铁片上，然后将铝片浸入足量的甲蚀刻液中，将铁片浸入足量的乙蚀刻液中，一段时间后取出。小组同学看到铝片上有凹陷图案，没有附着物；铁片上出现红色附着物图案。则他们选择的甲蚀刻液、乙蚀刻液分别是下列中的</w:t>
      </w:r>
      <w:r>
        <w:rPr>
          <w:color w:val="000000"/>
        </w:rPr>
        <w:t>______</w:t>
      </w:r>
      <w:r>
        <w:rPr>
          <w:rFonts w:ascii="宋体" w:hAnsi="宋体"/>
          <w:color w:val="000000"/>
        </w:rPr>
        <w:t>、</w:t>
      </w:r>
      <w:r>
        <w:rPr>
          <w:color w:val="000000"/>
        </w:rPr>
        <w:t>______</w:t>
      </w:r>
      <w:r>
        <w:rPr>
          <w:rFonts w:ascii="宋体" w:hAnsi="宋体"/>
          <w:color w:val="000000"/>
        </w:rPr>
        <w:t>（填序号）。</w:t>
      </w:r>
    </w:p>
    <w:p w14:paraId="76BE254B" w14:textId="77777777" w:rsidR="00573724" w:rsidRDefault="009C4ECA">
      <w:pPr>
        <w:spacing w:line="360" w:lineRule="auto"/>
        <w:jc w:val="left"/>
        <w:textAlignment w:val="center"/>
        <w:rPr>
          <w:color w:val="000000"/>
        </w:rPr>
      </w:pPr>
      <w:r>
        <w:rPr>
          <w:rFonts w:ascii="宋体" w:hAnsi="宋体"/>
          <w:color w:val="000000"/>
        </w:rPr>
        <w:t>①硫酸铜溶液</w:t>
      </w:r>
      <w:r>
        <w:rPr>
          <w:rFonts w:eastAsia="Times New Roman" w:cs="Times New Roman"/>
          <w:color w:val="000000"/>
        </w:rPr>
        <w:t xml:space="preserve">  </w:t>
      </w:r>
      <w:r>
        <w:rPr>
          <w:rFonts w:ascii="宋体" w:hAnsi="宋体"/>
          <w:color w:val="000000"/>
        </w:rPr>
        <w:t>②硝酸银溶液</w:t>
      </w:r>
      <w:r>
        <w:rPr>
          <w:rFonts w:eastAsia="Times New Roman" w:cs="Times New Roman"/>
          <w:color w:val="000000"/>
        </w:rPr>
        <w:t xml:space="preserve">  </w:t>
      </w:r>
      <w:r>
        <w:rPr>
          <w:rFonts w:ascii="宋体" w:hAnsi="宋体"/>
          <w:color w:val="000000"/>
        </w:rPr>
        <w:t>③稀盐酸</w:t>
      </w:r>
      <w:r>
        <w:rPr>
          <w:rFonts w:eastAsia="Times New Roman" w:cs="Times New Roman"/>
          <w:color w:val="000000"/>
        </w:rPr>
        <w:t xml:space="preserve">  </w:t>
      </w:r>
      <w:r>
        <w:rPr>
          <w:rFonts w:ascii="宋体" w:hAnsi="宋体"/>
          <w:color w:val="000000"/>
        </w:rPr>
        <w:t>④氯化亚铁溶液</w:t>
      </w:r>
      <w:r>
        <w:rPr>
          <w:rFonts w:eastAsia="Times New Roman" w:cs="Times New Roman"/>
          <w:color w:val="000000"/>
        </w:rPr>
        <w:t xml:space="preserve">  </w:t>
      </w:r>
      <w:r>
        <w:rPr>
          <w:rFonts w:ascii="宋体" w:hAnsi="宋体"/>
          <w:color w:val="000000"/>
        </w:rPr>
        <w:t>⑤氯化钠溶液</w:t>
      </w:r>
    </w:p>
    <w:p w14:paraId="77A9AF32" w14:textId="77777777" w:rsidR="00573724" w:rsidRDefault="009C4ECA">
      <w:pPr>
        <w:spacing w:line="360" w:lineRule="auto"/>
        <w:jc w:val="left"/>
        <w:textAlignment w:val="center"/>
        <w:rPr>
          <w:color w:val="000000"/>
        </w:rPr>
      </w:pPr>
      <w:r>
        <w:rPr>
          <w:rFonts w:ascii="宋体" w:hAnsi="宋体"/>
          <w:color w:val="000000"/>
        </w:rPr>
        <w:t>【任务四】金属蚀刻画的后处理</w:t>
      </w:r>
    </w:p>
    <w:p w14:paraId="43B3023B" w14:textId="77777777" w:rsidR="00573724" w:rsidRDefault="009C4EC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将蚀刻好的金属片清洗掉废液，去掉不干胶保护膜，进行装饰。为防止铁片蚀刻画生锈，可采取的措施是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种合理的方法）。</w:t>
      </w:r>
    </w:p>
    <w:p w14:paraId="45696F05" w14:textId="77777777" w:rsidR="00573724" w:rsidRDefault="009C4ECA">
      <w:pPr>
        <w:spacing w:line="360" w:lineRule="auto"/>
        <w:jc w:val="left"/>
        <w:textAlignment w:val="center"/>
        <w:rPr>
          <w:color w:val="000000"/>
        </w:rPr>
      </w:pPr>
      <w:r>
        <w:rPr>
          <w:rFonts w:ascii="宋体" w:hAnsi="宋体"/>
          <w:color w:val="000000"/>
        </w:rPr>
        <w:t>【任务五】废液回收利用</w:t>
      </w:r>
    </w:p>
    <w:p w14:paraId="78D4E7A2" w14:textId="77777777" w:rsidR="00573724" w:rsidRDefault="009C4EC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铝片蚀刻废液处理，可加入足量铝片，得到</w:t>
      </w:r>
      <w:r>
        <w:rPr>
          <w:color w:val="000000"/>
        </w:rPr>
        <w:t>______</w:t>
      </w:r>
      <w:r>
        <w:rPr>
          <w:rFonts w:ascii="宋体" w:hAnsi="宋体"/>
          <w:color w:val="000000"/>
        </w:rPr>
        <w:t>溶液，回收保存。</w:t>
      </w:r>
    </w:p>
    <w:p w14:paraId="1AC7235F" w14:textId="77777777" w:rsidR="00573724" w:rsidRDefault="009C4ECA">
      <w:pPr>
        <w:spacing w:line="360" w:lineRule="auto"/>
        <w:jc w:val="left"/>
        <w:textAlignment w:val="center"/>
        <w:rPr>
          <w:color w:val="000000"/>
        </w:rPr>
      </w:pPr>
      <w:r>
        <w:rPr>
          <w:color w:val="000000"/>
        </w:rPr>
        <w:lastRenderedPageBreak/>
        <w:t>（</w:t>
      </w:r>
      <w:r>
        <w:rPr>
          <w:color w:val="000000"/>
        </w:rPr>
        <w:t>6</w:t>
      </w:r>
      <w:r>
        <w:rPr>
          <w:color w:val="000000"/>
        </w:rPr>
        <w:t>）</w:t>
      </w:r>
      <w:r>
        <w:rPr>
          <w:rFonts w:ascii="宋体" w:hAnsi="宋体"/>
          <w:color w:val="000000"/>
        </w:rPr>
        <w:t>铁片蚀刻废液处理，如下图所示：</w:t>
      </w:r>
    </w:p>
    <w:p w14:paraId="64A4AE2E" w14:textId="77777777" w:rsidR="00573724" w:rsidRDefault="009C4ECA">
      <w:pPr>
        <w:spacing w:line="360" w:lineRule="auto"/>
        <w:jc w:val="left"/>
        <w:textAlignment w:val="center"/>
        <w:rPr>
          <w:color w:val="000000"/>
        </w:rPr>
      </w:pPr>
      <w:r>
        <w:rPr>
          <w:noProof/>
          <w:color w:val="000000"/>
        </w:rPr>
        <w:drawing>
          <wp:inline distT="0" distB="0" distL="114300" distR="114300" wp14:anchorId="5FB02708" wp14:editId="03D6483C">
            <wp:extent cx="4210050" cy="742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58"/>
                    <a:stretch>
                      <a:fillRect/>
                    </a:stretch>
                  </pic:blipFill>
                  <pic:spPr>
                    <a:xfrm>
                      <a:off x="0" y="0"/>
                      <a:ext cx="4210050" cy="742950"/>
                    </a:xfrm>
                    <a:prstGeom prst="rect">
                      <a:avLst/>
                    </a:prstGeom>
                  </pic:spPr>
                </pic:pic>
              </a:graphicData>
            </a:graphic>
          </wp:inline>
        </w:drawing>
      </w:r>
    </w:p>
    <w:p w14:paraId="1CBAFD2B" w14:textId="77777777" w:rsidR="00573724" w:rsidRDefault="009C4ECA">
      <w:pPr>
        <w:spacing w:line="360" w:lineRule="auto"/>
        <w:jc w:val="left"/>
        <w:textAlignment w:val="center"/>
        <w:rPr>
          <w:color w:val="000000"/>
        </w:rPr>
      </w:pPr>
      <w:r>
        <w:rPr>
          <w:rFonts w:ascii="宋体" w:hAnsi="宋体"/>
          <w:color w:val="000000"/>
        </w:rPr>
        <w:t>过程①加入的物质</w:t>
      </w:r>
      <w:r>
        <w:rPr>
          <w:rFonts w:eastAsia="Times New Roman" w:cs="Times New Roman"/>
          <w:color w:val="000000"/>
        </w:rPr>
        <w:t>X</w:t>
      </w:r>
      <w:r>
        <w:rPr>
          <w:rFonts w:ascii="宋体" w:hAnsi="宋体"/>
          <w:color w:val="000000"/>
        </w:rPr>
        <w:t>是</w:t>
      </w:r>
      <w:r>
        <w:rPr>
          <w:color w:val="000000"/>
        </w:rPr>
        <w:t>______</w:t>
      </w:r>
      <w:r>
        <w:rPr>
          <w:rFonts w:ascii="宋体" w:hAnsi="宋体"/>
          <w:color w:val="000000"/>
        </w:rPr>
        <w:t>，过程②加入稀硫酸反应的化学方程式是</w:t>
      </w:r>
      <w:r>
        <w:rPr>
          <w:color w:val="000000"/>
        </w:rPr>
        <w:t>______</w:t>
      </w:r>
      <w:r>
        <w:rPr>
          <w:rFonts w:ascii="宋体" w:hAnsi="宋体"/>
          <w:color w:val="000000"/>
        </w:rPr>
        <w:t>。</w:t>
      </w:r>
    </w:p>
    <w:p w14:paraId="4C8F2806" w14:textId="77777777" w:rsidR="00573724" w:rsidRDefault="009C4ECA">
      <w:pPr>
        <w:spacing w:line="360" w:lineRule="auto"/>
        <w:jc w:val="left"/>
        <w:textAlignment w:val="center"/>
        <w:rPr>
          <w:color w:val="000000"/>
        </w:rPr>
      </w:pPr>
      <w:r>
        <w:rPr>
          <w:color w:val="000000"/>
        </w:rPr>
        <w:t xml:space="preserve">23. </w:t>
      </w:r>
      <w:r>
        <w:rPr>
          <w:rFonts w:ascii="宋体" w:hAnsi="宋体"/>
          <w:color w:val="000000"/>
        </w:rPr>
        <w:t>《天工开物》记载古法造纸术的流程是原料浸泡、蒸煮、抄制、烘干。兴趣小组根据记载，利用回收的废纸进行“制造再生纸”跨学科实践活动，在蒸煮时加入了氢氧化钠。造纸后，为处理剩余的废液进行如下探究活动。</w:t>
      </w:r>
    </w:p>
    <w:p w14:paraId="2AFF3A02" w14:textId="77777777" w:rsidR="00573724" w:rsidRDefault="009C4ECA">
      <w:pPr>
        <w:spacing w:line="360" w:lineRule="auto"/>
        <w:jc w:val="left"/>
        <w:textAlignment w:val="center"/>
        <w:rPr>
          <w:color w:val="000000"/>
        </w:rPr>
      </w:pPr>
      <w:r>
        <w:rPr>
          <w:rFonts w:ascii="宋体" w:hAnsi="宋体"/>
          <w:color w:val="000000"/>
        </w:rPr>
        <w:t>【查阅资料】①</w:t>
      </w:r>
      <w:r>
        <w:object w:dxaOrig="3443" w:dyaOrig="376" w14:anchorId="4E9DCF9B">
          <v:shape id="_x0000_i1103" type="#_x0000_t75" alt="学科网(www.zxxk.com)--教育资源门户，提供试卷、教案、课件、论文、素材以及各类教学资源下载，还有大量而丰富的教学相关资讯！" style="width:172.5pt;height:18.75pt" o:ole="">
            <v:imagedata r:id="rId159" o:title="eqIda615e054ffeabc05eb17297f4ff4b60b"/>
          </v:shape>
          <o:OLEObject Type="Embed" ProgID="Equation.DSMT4" ShapeID="_x0000_i1103" DrawAspect="Content" ObjectID="_1790580079" r:id="rId160"/>
        </w:object>
      </w:r>
      <w:r>
        <w:rPr>
          <w:rFonts w:ascii="宋体" w:hAnsi="宋体"/>
          <w:color w:val="000000"/>
        </w:rPr>
        <w:t>；②</w:t>
      </w:r>
      <w:r>
        <w:object w:dxaOrig="645" w:dyaOrig="360" w14:anchorId="173254CA">
          <v:shape id="_x0000_i1104" type="#_x0000_t75" alt="学科网(www.zxxk.com)--教育资源门户，提供试卷、教案、课件、论文、素材以及各类教学资源下载，还有大量而丰富的教学相关资讯！" style="width:33pt;height:18.75pt" o:ole="">
            <v:imagedata r:id="rId59" o:title="eqIddfdf270bf3cfabfb02eb178198de6f51"/>
          </v:shape>
          <o:OLEObject Type="Embed" ProgID="Equation.DSMT4" ShapeID="_x0000_i1104" DrawAspect="Content" ObjectID="_1790580080" r:id="rId161"/>
        </w:object>
      </w:r>
      <w:r>
        <w:rPr>
          <w:rFonts w:ascii="宋体" w:hAnsi="宋体"/>
          <w:color w:val="000000"/>
        </w:rPr>
        <w:t>溶液呈中性；</w:t>
      </w:r>
    </w:p>
    <w:p w14:paraId="1C6131AD" w14:textId="77777777" w:rsidR="00573724" w:rsidRDefault="009C4ECA">
      <w:pPr>
        <w:spacing w:line="360" w:lineRule="auto"/>
        <w:jc w:val="left"/>
        <w:textAlignment w:val="center"/>
        <w:rPr>
          <w:color w:val="000000"/>
        </w:rPr>
      </w:pPr>
      <w:r>
        <w:rPr>
          <w:rFonts w:ascii="宋体" w:hAnsi="宋体"/>
          <w:color w:val="000000"/>
        </w:rPr>
        <w:t>③碱石灰是氢氧化钠与氧化钙的固体混合物，能吸收水和二氧化碳。</w:t>
      </w:r>
    </w:p>
    <w:p w14:paraId="57BB703F" w14:textId="77777777" w:rsidR="00573724" w:rsidRDefault="009C4ECA">
      <w:pPr>
        <w:spacing w:line="360" w:lineRule="auto"/>
        <w:jc w:val="left"/>
        <w:textAlignment w:val="center"/>
        <w:rPr>
          <w:color w:val="000000"/>
        </w:rPr>
      </w:pPr>
      <w:r>
        <w:rPr>
          <w:rFonts w:ascii="宋体" w:hAnsi="宋体"/>
          <w:color w:val="000000"/>
        </w:rPr>
        <w:t>【任务一】废液成分分析</w:t>
      </w:r>
    </w:p>
    <w:p w14:paraId="4CCDF5C8" w14:textId="77777777" w:rsidR="00573724" w:rsidRDefault="009C4ECA">
      <w:pPr>
        <w:spacing w:line="360" w:lineRule="auto"/>
        <w:jc w:val="left"/>
        <w:textAlignment w:val="center"/>
        <w:rPr>
          <w:color w:val="000000"/>
        </w:rPr>
      </w:pPr>
      <w:r>
        <w:rPr>
          <w:rFonts w:ascii="宋体" w:hAnsi="宋体"/>
          <w:color w:val="000000"/>
        </w:rPr>
        <w:t>【提出猜想】推测废液中含有氢氧化钠和碳酸钠中的一种或两种</w:t>
      </w:r>
    </w:p>
    <w:p w14:paraId="145ACBC8" w14:textId="77777777" w:rsidR="00573724" w:rsidRDefault="009C4ECA">
      <w:pPr>
        <w:spacing w:line="360" w:lineRule="auto"/>
        <w:jc w:val="left"/>
        <w:textAlignment w:val="center"/>
        <w:rPr>
          <w:color w:val="000000"/>
        </w:rPr>
      </w:pPr>
      <w:r>
        <w:rPr>
          <w:rFonts w:ascii="宋体" w:hAnsi="宋体"/>
          <w:color w:val="000000"/>
        </w:rPr>
        <w:t>【实验设计与实施】</w:t>
      </w:r>
    </w:p>
    <w:p w14:paraId="7A486E20"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p>
    <w:tbl>
      <w:tblPr>
        <w:tblW w:w="7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15"/>
        <w:gridCol w:w="2340"/>
        <w:gridCol w:w="1980"/>
      </w:tblGrid>
      <w:tr w:rsidR="00573724" w14:paraId="237CEE00" w14:textId="77777777">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B5C3DA" w14:textId="77777777" w:rsidR="00573724" w:rsidRDefault="009C4ECA">
            <w:pPr>
              <w:spacing w:line="360" w:lineRule="auto"/>
              <w:jc w:val="left"/>
              <w:textAlignment w:val="center"/>
              <w:rPr>
                <w:color w:val="000000"/>
              </w:rPr>
            </w:pPr>
            <w:r>
              <w:rPr>
                <w:rFonts w:ascii="宋体" w:hAnsi="宋体"/>
                <w:color w:val="000000"/>
              </w:rPr>
              <w:t>实验操作</w:t>
            </w:r>
          </w:p>
        </w:tc>
        <w:tc>
          <w:tcPr>
            <w:tcW w:w="23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275059" w14:textId="77777777" w:rsidR="00573724" w:rsidRDefault="009C4ECA">
            <w:pPr>
              <w:spacing w:line="360" w:lineRule="auto"/>
              <w:jc w:val="left"/>
              <w:textAlignment w:val="center"/>
              <w:rPr>
                <w:color w:val="000000"/>
              </w:rPr>
            </w:pPr>
            <w:r>
              <w:rPr>
                <w:rFonts w:ascii="宋体" w:hAnsi="宋体"/>
                <w:color w:val="000000"/>
              </w:rPr>
              <w:t>实验现象</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422B1E" w14:textId="77777777" w:rsidR="00573724" w:rsidRDefault="009C4ECA">
            <w:pPr>
              <w:spacing w:line="360" w:lineRule="auto"/>
              <w:jc w:val="left"/>
              <w:textAlignment w:val="center"/>
              <w:rPr>
                <w:color w:val="000000"/>
              </w:rPr>
            </w:pPr>
            <w:r>
              <w:rPr>
                <w:rFonts w:ascii="宋体" w:hAnsi="宋体"/>
                <w:color w:val="000000"/>
              </w:rPr>
              <w:t>实验结论</w:t>
            </w:r>
          </w:p>
        </w:tc>
        <w:bookmarkStart w:id="0" w:name="_GoBack"/>
        <w:bookmarkEnd w:id="0"/>
      </w:tr>
      <w:tr w:rsidR="00573724" w14:paraId="117A3D2F" w14:textId="77777777">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C33026" w14:textId="77777777" w:rsidR="00573724" w:rsidRDefault="009C4ECA">
            <w:pPr>
              <w:spacing w:line="360" w:lineRule="auto"/>
              <w:jc w:val="left"/>
              <w:textAlignment w:val="center"/>
              <w:rPr>
                <w:color w:val="000000"/>
              </w:rPr>
            </w:pPr>
            <w:r>
              <w:rPr>
                <w:rFonts w:ascii="宋体" w:hAnsi="宋体"/>
                <w:color w:val="000000"/>
              </w:rPr>
              <w:t>步骤</w:t>
            </w:r>
            <w:r>
              <w:rPr>
                <w:rFonts w:eastAsia="Times New Roman" w:cs="Times New Roman"/>
                <w:color w:val="000000"/>
              </w:rPr>
              <w:t>1</w:t>
            </w:r>
            <w:r>
              <w:rPr>
                <w:rFonts w:ascii="宋体" w:hAnsi="宋体"/>
                <w:color w:val="000000"/>
              </w:rPr>
              <w:t>：取少量废液于试管中，加入足量的氯化钡稀溶液。</w:t>
            </w:r>
          </w:p>
        </w:tc>
        <w:tc>
          <w:tcPr>
            <w:tcW w:w="23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1AD37B" w14:textId="77777777" w:rsidR="00573724" w:rsidRDefault="009C4ECA">
            <w:pPr>
              <w:spacing w:line="360" w:lineRule="auto"/>
              <w:jc w:val="left"/>
              <w:textAlignment w:val="center"/>
              <w:rPr>
                <w:color w:val="000000"/>
              </w:rPr>
            </w:pPr>
            <w:r>
              <w:rPr>
                <w:color w:val="000000"/>
              </w:rPr>
              <w:t>______</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2FFFF0" w14:textId="77777777" w:rsidR="00573724" w:rsidRDefault="009C4ECA">
            <w:pPr>
              <w:spacing w:line="360" w:lineRule="auto"/>
              <w:jc w:val="left"/>
              <w:textAlignment w:val="center"/>
              <w:rPr>
                <w:color w:val="000000"/>
              </w:rPr>
            </w:pPr>
            <w:r>
              <w:rPr>
                <w:rFonts w:ascii="宋体" w:hAnsi="宋体"/>
                <w:color w:val="000000"/>
              </w:rPr>
              <w:t>废液中有</w:t>
            </w:r>
            <w:r>
              <w:object w:dxaOrig="856" w:dyaOrig="367" w14:anchorId="00EB76F2">
                <v:shape id="_x0000_i1105" type="#_x0000_t75" alt="学科网(www.zxxk.com)--教育资源门户，提供试卷、教案、课件、论文、素材以及各类教学资源下载，还有大量而丰富的教学相关资讯！" style="width:42.75pt;height:18.75pt" o:ole="">
                  <v:imagedata r:id="rId39" o:title="eqIdcd46a1a853c372c1fb6c7a88cd947e87"/>
                </v:shape>
                <o:OLEObject Type="Embed" ProgID="Equation.DSMT4" ShapeID="_x0000_i1105" DrawAspect="Content" ObjectID="_1790580081" r:id="rId162"/>
              </w:object>
            </w:r>
          </w:p>
        </w:tc>
      </w:tr>
      <w:tr w:rsidR="00573724" w14:paraId="6274074E" w14:textId="77777777">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89E0E2" w14:textId="77777777" w:rsidR="00573724" w:rsidRDefault="009C4ECA">
            <w:pPr>
              <w:spacing w:line="360" w:lineRule="auto"/>
              <w:jc w:val="left"/>
              <w:textAlignment w:val="center"/>
              <w:rPr>
                <w:color w:val="000000"/>
              </w:rPr>
            </w:pPr>
            <w:r>
              <w:rPr>
                <w:rFonts w:ascii="宋体" w:hAnsi="宋体"/>
                <w:color w:val="000000"/>
              </w:rPr>
              <w:t>步骤</w:t>
            </w:r>
            <w:r>
              <w:rPr>
                <w:rFonts w:eastAsia="Times New Roman" w:cs="Times New Roman"/>
                <w:color w:val="000000"/>
              </w:rPr>
              <w:t>2</w:t>
            </w:r>
            <w:r>
              <w:rPr>
                <w:rFonts w:ascii="宋体" w:hAnsi="宋体"/>
                <w:color w:val="000000"/>
              </w:rPr>
              <w:t>：取少量步骤</w:t>
            </w:r>
            <w:r>
              <w:rPr>
                <w:rFonts w:eastAsia="Times New Roman" w:cs="Times New Roman"/>
                <w:color w:val="000000"/>
              </w:rPr>
              <w:t>1</w:t>
            </w:r>
            <w:r>
              <w:rPr>
                <w:rFonts w:ascii="宋体" w:hAnsi="宋体"/>
                <w:color w:val="000000"/>
              </w:rPr>
              <w:t>中的上层清液于试管中，</w:t>
            </w:r>
            <w:r>
              <w:rPr>
                <w:color w:val="000000"/>
              </w:rPr>
              <w:t>______</w:t>
            </w:r>
            <w:r>
              <w:rPr>
                <w:rFonts w:ascii="宋体" w:hAnsi="宋体"/>
                <w:color w:val="000000"/>
              </w:rPr>
              <w:t>。</w:t>
            </w:r>
          </w:p>
        </w:tc>
        <w:tc>
          <w:tcPr>
            <w:tcW w:w="23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850967" w14:textId="77777777" w:rsidR="00573724" w:rsidRDefault="009C4ECA">
            <w:pPr>
              <w:spacing w:line="360" w:lineRule="auto"/>
              <w:jc w:val="left"/>
              <w:textAlignment w:val="center"/>
              <w:rPr>
                <w:color w:val="000000"/>
              </w:rPr>
            </w:pPr>
            <w:r>
              <w:rPr>
                <w:color w:val="000000"/>
              </w:rPr>
              <w:t>______</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C6A34F" w14:textId="77777777" w:rsidR="00573724" w:rsidRDefault="009C4ECA">
            <w:pPr>
              <w:spacing w:line="360" w:lineRule="auto"/>
              <w:jc w:val="left"/>
              <w:textAlignment w:val="center"/>
              <w:rPr>
                <w:color w:val="000000"/>
              </w:rPr>
            </w:pPr>
            <w:r>
              <w:rPr>
                <w:rFonts w:ascii="宋体" w:hAnsi="宋体"/>
                <w:color w:val="000000"/>
              </w:rPr>
              <w:t>废液中有</w:t>
            </w:r>
            <w:r>
              <w:object w:dxaOrig="720" w:dyaOrig="285" w14:anchorId="643EBFCF">
                <v:shape id="_x0000_i1106" type="#_x0000_t75" alt="学科网(www.zxxk.com)--教育资源门户，提供试卷、教案、课件、论文、素材以及各类教学资源下载，还有大量而丰富的教学相关资讯！" style="width:36pt;height:14.25pt" o:ole="">
                  <v:imagedata r:id="rId163" o:title="eqIdce93086f0133444d40743d654cba1c55"/>
                </v:shape>
                <o:OLEObject Type="Embed" ProgID="Equation.DSMT4" ShapeID="_x0000_i1106" DrawAspect="Content" ObjectID="_1790580082" r:id="rId164"/>
              </w:object>
            </w:r>
          </w:p>
        </w:tc>
      </w:tr>
    </w:tbl>
    <w:p w14:paraId="184933F9" w14:textId="77777777" w:rsidR="00573724" w:rsidRDefault="00573724">
      <w:pPr>
        <w:spacing w:line="360" w:lineRule="auto"/>
        <w:jc w:val="left"/>
        <w:textAlignment w:val="center"/>
        <w:rPr>
          <w:color w:val="000000"/>
        </w:rPr>
      </w:pPr>
    </w:p>
    <w:p w14:paraId="4B5B9BDE" w14:textId="77777777" w:rsidR="00573724" w:rsidRDefault="009C4ECA">
      <w:pPr>
        <w:spacing w:line="360" w:lineRule="auto"/>
        <w:jc w:val="left"/>
        <w:textAlignment w:val="center"/>
        <w:rPr>
          <w:color w:val="000000"/>
        </w:rPr>
      </w:pPr>
      <w:r>
        <w:rPr>
          <w:rFonts w:ascii="宋体" w:hAnsi="宋体"/>
          <w:color w:val="000000"/>
        </w:rPr>
        <w:t>【任务二】废液中碳酸钠含量测定</w:t>
      </w:r>
    </w:p>
    <w:p w14:paraId="14776745" w14:textId="77777777" w:rsidR="00573724" w:rsidRDefault="009C4ECA">
      <w:pPr>
        <w:spacing w:line="360" w:lineRule="auto"/>
        <w:jc w:val="left"/>
        <w:textAlignment w:val="center"/>
        <w:rPr>
          <w:color w:val="000000"/>
        </w:rPr>
      </w:pPr>
      <w:r>
        <w:rPr>
          <w:rFonts w:ascii="宋体" w:hAnsi="宋体"/>
          <w:color w:val="000000"/>
        </w:rPr>
        <w:t>兴趣小组设计了如下图所示的实验，取</w:t>
      </w:r>
      <w:r>
        <w:rPr>
          <w:rFonts w:eastAsia="Times New Roman" w:cs="Times New Roman"/>
          <w:color w:val="000000"/>
        </w:rPr>
        <w:t>100g</w:t>
      </w:r>
      <w:r>
        <w:rPr>
          <w:rFonts w:ascii="宋体" w:hAnsi="宋体"/>
          <w:color w:val="000000"/>
        </w:rPr>
        <w:t>废液样品放入装置</w:t>
      </w:r>
      <w:r>
        <w:rPr>
          <w:rFonts w:eastAsia="Times New Roman" w:cs="Times New Roman"/>
          <w:color w:val="000000"/>
        </w:rPr>
        <w:t>A</w:t>
      </w:r>
      <w:r>
        <w:rPr>
          <w:rFonts w:ascii="宋体" w:hAnsi="宋体"/>
          <w:color w:val="000000"/>
        </w:rPr>
        <w:t>的锥形瓶中，先通入一会儿</w:t>
      </w:r>
      <w:r>
        <w:rPr>
          <w:rFonts w:eastAsia="Times New Roman" w:cs="Times New Roman"/>
          <w:color w:val="000000"/>
        </w:rPr>
        <w:t>N</w:t>
      </w:r>
      <w:r>
        <w:rPr>
          <w:color w:val="000000"/>
          <w:vertAlign w:val="subscript"/>
        </w:rPr>
        <w:t>2</w:t>
      </w:r>
      <w:r>
        <w:rPr>
          <w:rFonts w:ascii="宋体" w:hAnsi="宋体"/>
          <w:color w:val="000000"/>
        </w:rPr>
        <w:t>，然后称量装置</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的质量，再向锥形瓶中滴加足量稀硫酸，至不再产生气体，继续通一会儿</w:t>
      </w:r>
      <w:r>
        <w:rPr>
          <w:rFonts w:eastAsia="Times New Roman" w:cs="Times New Roman"/>
          <w:color w:val="000000"/>
        </w:rPr>
        <w:t>N</w:t>
      </w:r>
      <w:r>
        <w:rPr>
          <w:color w:val="000000"/>
          <w:vertAlign w:val="subscript"/>
        </w:rPr>
        <w:t>2</w:t>
      </w:r>
      <w:r>
        <w:rPr>
          <w:rFonts w:ascii="宋体" w:hAnsi="宋体"/>
          <w:color w:val="000000"/>
        </w:rPr>
        <w:t>后，测得装置</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分别增重</w:t>
      </w:r>
      <w:r>
        <w:rPr>
          <w:rFonts w:eastAsia="Times New Roman" w:cs="Times New Roman"/>
          <w:color w:val="000000"/>
        </w:rPr>
        <w:t>2.1g</w:t>
      </w:r>
      <w:r>
        <w:rPr>
          <w:rFonts w:ascii="宋体" w:hAnsi="宋体"/>
          <w:color w:val="000000"/>
        </w:rPr>
        <w:t>和</w:t>
      </w:r>
      <w:r>
        <w:rPr>
          <w:rFonts w:eastAsia="Times New Roman" w:cs="Times New Roman"/>
          <w:color w:val="000000"/>
        </w:rPr>
        <w:t>0.1g</w:t>
      </w:r>
      <w:r>
        <w:rPr>
          <w:rFonts w:ascii="宋体" w:hAnsi="宋体"/>
          <w:color w:val="000000"/>
        </w:rPr>
        <w:t>。</w:t>
      </w:r>
    </w:p>
    <w:p w14:paraId="43C190D1" w14:textId="77777777" w:rsidR="00573724" w:rsidRDefault="009C4ECA">
      <w:pPr>
        <w:spacing w:line="360" w:lineRule="auto"/>
        <w:jc w:val="left"/>
        <w:textAlignment w:val="center"/>
        <w:rPr>
          <w:color w:val="000000"/>
        </w:rPr>
      </w:pPr>
      <w:r>
        <w:rPr>
          <w:noProof/>
          <w:color w:val="000000"/>
        </w:rPr>
        <w:drawing>
          <wp:inline distT="0" distB="0" distL="114300" distR="114300" wp14:anchorId="5651543F" wp14:editId="0919D759">
            <wp:extent cx="4010025" cy="1333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4010025" cy="1333500"/>
                    </a:xfrm>
                    <a:prstGeom prst="rect">
                      <a:avLst/>
                    </a:prstGeom>
                  </pic:spPr>
                </pic:pic>
              </a:graphicData>
            </a:graphic>
          </wp:inline>
        </w:drawing>
      </w:r>
    </w:p>
    <w:p w14:paraId="73DD7817"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锥形瓶中不再产生气体后，需要继续通一会儿</w:t>
      </w:r>
      <w:r>
        <w:object w:dxaOrig="345" w:dyaOrig="360" w14:anchorId="3F67185F">
          <v:shape id="_x0000_i1107" type="#_x0000_t75" alt="学科网(www.zxxk.com)--教育资源门户，提供试卷、教案、课件、论文、素材以及各类教学资源下载，还有大量而丰富的教学相关资讯！" style="width:17.25pt;height:18.75pt" o:ole="">
            <v:imagedata r:id="rId166" o:title="eqId8c17c268fb6ac56f32795319ddc9f5f9"/>
          </v:shape>
          <o:OLEObject Type="Embed" ProgID="Equation.DSMT4" ShapeID="_x0000_i1107" DrawAspect="Content" ObjectID="_1790580083" r:id="rId167"/>
        </w:object>
      </w:r>
      <w:r>
        <w:rPr>
          <w:rFonts w:ascii="宋体" w:hAnsi="宋体"/>
          <w:color w:val="000000"/>
        </w:rPr>
        <w:t>，其原因是</w:t>
      </w:r>
      <w:r>
        <w:rPr>
          <w:color w:val="000000"/>
        </w:rPr>
        <w:t>______</w:t>
      </w:r>
      <w:r>
        <w:rPr>
          <w:rFonts w:ascii="宋体" w:hAnsi="宋体"/>
          <w:color w:val="000000"/>
        </w:rPr>
        <w:t>。</w:t>
      </w:r>
    </w:p>
    <w:p w14:paraId="12550637" w14:textId="77777777" w:rsidR="00573724" w:rsidRDefault="009C4ECA">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装置</w:t>
      </w:r>
      <w:r>
        <w:rPr>
          <w:rFonts w:eastAsia="Times New Roman" w:cs="Times New Roman"/>
          <w:color w:val="000000"/>
        </w:rPr>
        <w:t>C</w:t>
      </w:r>
      <w:r>
        <w:rPr>
          <w:rFonts w:ascii="宋体" w:hAnsi="宋体"/>
          <w:color w:val="000000"/>
        </w:rPr>
        <w:t>中反应的化学方程式是</w:t>
      </w:r>
      <w:r>
        <w:rPr>
          <w:color w:val="000000"/>
        </w:rPr>
        <w:t>______</w:t>
      </w:r>
      <w:r>
        <w:rPr>
          <w:rFonts w:ascii="宋体" w:hAnsi="宋体"/>
          <w:color w:val="000000"/>
        </w:rPr>
        <w:t>。</w:t>
      </w:r>
    </w:p>
    <w:p w14:paraId="62DC2932" w14:textId="77777777" w:rsidR="00573724" w:rsidRDefault="009C4EC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废液中碳酸钠的溶质质量分数是</w:t>
      </w:r>
      <w:r>
        <w:rPr>
          <w:color w:val="000000"/>
        </w:rPr>
        <w:t>______</w:t>
      </w:r>
      <w:r>
        <w:rPr>
          <w:rFonts w:ascii="宋体" w:hAnsi="宋体"/>
          <w:color w:val="000000"/>
        </w:rPr>
        <w:t>（保留到</w:t>
      </w:r>
      <w:r>
        <w:object w:dxaOrig="585" w:dyaOrig="285" w14:anchorId="711EC056">
          <v:shape id="_x0000_i1108" type="#_x0000_t75" alt="学科网(www.zxxk.com)--教育资源门户，提供试卷、教案、课件、论文、素材以及各类教学资源下载，还有大量而丰富的教学相关资讯！" style="width:29.25pt;height:14.25pt" o:ole="">
            <v:imagedata r:id="rId168" o:title="eqId1c0c33049eb3f035a7d83de902b8a22a"/>
          </v:shape>
          <o:OLEObject Type="Embed" ProgID="Equation.DSMT4" ShapeID="_x0000_i1108" DrawAspect="Content" ObjectID="_1790580084" r:id="rId169"/>
        </w:object>
      </w:r>
      <w:r>
        <w:rPr>
          <w:rFonts w:ascii="宋体" w:hAnsi="宋体"/>
          <w:color w:val="000000"/>
        </w:rPr>
        <w:t>）。</w:t>
      </w:r>
    </w:p>
    <w:p w14:paraId="33254C5D" w14:textId="77777777" w:rsidR="00573724" w:rsidRDefault="009C4EC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如果缺少装置</w:t>
      </w:r>
      <w:r>
        <w:rPr>
          <w:rFonts w:eastAsia="Times New Roman" w:cs="Times New Roman"/>
          <w:color w:val="000000"/>
        </w:rPr>
        <w:t>B</w:t>
      </w:r>
      <w:r>
        <w:rPr>
          <w:rFonts w:ascii="宋体" w:hAnsi="宋体"/>
          <w:color w:val="000000"/>
        </w:rPr>
        <w:t>，会使测定的碳酸钠含量</w:t>
      </w:r>
      <w:r>
        <w:rPr>
          <w:color w:val="000000"/>
        </w:rPr>
        <w:t>______</w:t>
      </w:r>
      <w:r>
        <w:rPr>
          <w:rFonts w:ascii="宋体" w:hAnsi="宋体"/>
          <w:color w:val="000000"/>
        </w:rPr>
        <w:t>（填“偏大”或“偏小”）。</w:t>
      </w:r>
    </w:p>
    <w:p w14:paraId="38EF6686" w14:textId="77777777" w:rsidR="00573724" w:rsidRDefault="009C4ECA">
      <w:pPr>
        <w:spacing w:line="360" w:lineRule="auto"/>
        <w:jc w:val="left"/>
        <w:textAlignment w:val="center"/>
        <w:rPr>
          <w:color w:val="000000"/>
        </w:rPr>
      </w:pPr>
      <w:r>
        <w:rPr>
          <w:rFonts w:ascii="宋体" w:hAnsi="宋体"/>
          <w:color w:val="000000"/>
        </w:rPr>
        <w:t>【任务三】废液的处理</w:t>
      </w:r>
    </w:p>
    <w:p w14:paraId="533CFB3E" w14:textId="77777777" w:rsidR="00573724" w:rsidRDefault="009C4ECA">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为使废液中的碳酸钠转化为氢氧化钠循环利用，需根据废液中碳酸钠的含量，加入一定量的某种物质，该物质与碳酸钠反应的化学方程式是</w:t>
      </w:r>
      <w:r>
        <w:rPr>
          <w:color w:val="000000"/>
        </w:rPr>
        <w:t>______</w:t>
      </w:r>
      <w:r>
        <w:rPr>
          <w:rFonts w:ascii="宋体" w:hAnsi="宋体"/>
          <w:color w:val="000000"/>
        </w:rPr>
        <w:t>。</w:t>
      </w:r>
    </w:p>
    <w:p w14:paraId="657F6E2F" w14:textId="77777777" w:rsidR="00573724" w:rsidRDefault="009C4ECA">
      <w:pPr>
        <w:spacing w:line="360" w:lineRule="auto"/>
        <w:textAlignment w:val="center"/>
        <w:rPr>
          <w:color w:val="000000"/>
        </w:rPr>
      </w:pPr>
      <w:r>
        <w:rPr>
          <w:rFonts w:ascii="宋体" w:hAnsi="宋体"/>
          <w:b/>
          <w:color w:val="000000"/>
          <w:sz w:val="24"/>
        </w:rPr>
        <w:t>五、分析与计算（本题包括</w:t>
      </w:r>
      <w:r>
        <w:rPr>
          <w:rFonts w:eastAsia="Times New Roman" w:cs="Times New Roman"/>
          <w:b/>
          <w:color w:val="000000"/>
          <w:sz w:val="24"/>
        </w:rPr>
        <w:t>1</w:t>
      </w:r>
      <w:r>
        <w:rPr>
          <w:rFonts w:ascii="宋体" w:hAnsi="宋体"/>
          <w:b/>
          <w:color w:val="000000"/>
          <w:sz w:val="24"/>
        </w:rPr>
        <w:t>个小题。共</w:t>
      </w:r>
      <w:r>
        <w:rPr>
          <w:rFonts w:eastAsia="Times New Roman" w:cs="Times New Roman"/>
          <w:b/>
          <w:color w:val="000000"/>
          <w:sz w:val="24"/>
        </w:rPr>
        <w:t>6</w:t>
      </w:r>
      <w:r>
        <w:rPr>
          <w:rFonts w:ascii="宋体" w:hAnsi="宋体"/>
          <w:b/>
          <w:color w:val="000000"/>
          <w:sz w:val="24"/>
        </w:rPr>
        <w:t>分）</w:t>
      </w:r>
    </w:p>
    <w:p w14:paraId="64B2FA28" w14:textId="77777777" w:rsidR="00573724" w:rsidRDefault="009C4ECA">
      <w:pPr>
        <w:spacing w:line="360" w:lineRule="auto"/>
        <w:jc w:val="left"/>
        <w:textAlignment w:val="center"/>
        <w:rPr>
          <w:color w:val="000000"/>
        </w:rPr>
      </w:pPr>
      <w:r>
        <w:rPr>
          <w:color w:val="000000"/>
        </w:rPr>
        <w:t xml:space="preserve">24. </w:t>
      </w:r>
      <w:r>
        <w:rPr>
          <w:rFonts w:ascii="宋体" w:hAnsi="宋体"/>
          <w:color w:val="000000"/>
        </w:rPr>
        <w:t>化学兴趣小组欲测定某石灰石样品中碳酸钙的质量分数。先将</w:t>
      </w:r>
      <w:r>
        <w:rPr>
          <w:rFonts w:eastAsia="Times New Roman" w:cs="Times New Roman"/>
          <w:color w:val="000000"/>
        </w:rPr>
        <w:t>10g</w:t>
      </w:r>
      <w:r>
        <w:rPr>
          <w:rFonts w:ascii="宋体" w:hAnsi="宋体"/>
          <w:color w:val="000000"/>
        </w:rPr>
        <w:t>样品放入质量为</w:t>
      </w:r>
      <w:r>
        <w:rPr>
          <w:rFonts w:eastAsia="Times New Roman" w:cs="Times New Roman"/>
          <w:color w:val="000000"/>
        </w:rPr>
        <w:t>50g</w:t>
      </w:r>
      <w:r>
        <w:rPr>
          <w:rFonts w:ascii="宋体" w:hAnsi="宋体"/>
          <w:color w:val="000000"/>
        </w:rPr>
        <w:t>的锥形瓶中，再逐滴加入稀盐酸充分反应（如下图所示）。反应过程中测得滴加稀盐酸的总质量与充分反应后锥形瓶及瓶内剩余物质总质量的数据如下表所示。</w:t>
      </w:r>
    </w:p>
    <w:p w14:paraId="4133BEC0" w14:textId="77777777" w:rsidR="00573724" w:rsidRDefault="009C4ECA">
      <w:pPr>
        <w:spacing w:line="360" w:lineRule="auto"/>
        <w:jc w:val="left"/>
        <w:textAlignment w:val="center"/>
        <w:rPr>
          <w:color w:val="000000"/>
        </w:rPr>
      </w:pPr>
      <w:r>
        <w:rPr>
          <w:noProof/>
          <w:color w:val="000000"/>
        </w:rPr>
        <w:drawing>
          <wp:inline distT="0" distB="0" distL="114300" distR="114300" wp14:anchorId="43C59C8D" wp14:editId="0F13AA10">
            <wp:extent cx="1323975" cy="20193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1323975" cy="2019300"/>
                    </a:xfrm>
                    <a:prstGeom prst="rect">
                      <a:avLst/>
                    </a:prstGeom>
                  </pic:spPr>
                </pic:pic>
              </a:graphicData>
            </a:graphic>
          </wp:inline>
        </w:drawing>
      </w:r>
    </w:p>
    <w:p w14:paraId="7929AD01" w14:textId="77777777" w:rsidR="00573724" w:rsidRDefault="009C4ECA">
      <w:pPr>
        <w:spacing w:line="360" w:lineRule="auto"/>
        <w:jc w:val="left"/>
        <w:textAlignment w:val="center"/>
        <w:rPr>
          <w:color w:val="000000"/>
        </w:rPr>
      </w:pPr>
      <w:r>
        <w:rPr>
          <w:rFonts w:ascii="宋体" w:hAnsi="宋体"/>
          <w:color w:val="000000"/>
        </w:rPr>
        <w:t>（该石灰石中杂质不溶解于水，也不与酸反应）</w:t>
      </w:r>
    </w:p>
    <w:tbl>
      <w:tblPr>
        <w:tblW w:w="5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96"/>
        <w:gridCol w:w="685"/>
        <w:gridCol w:w="713"/>
        <w:gridCol w:w="713"/>
        <w:gridCol w:w="713"/>
      </w:tblGrid>
      <w:tr w:rsidR="00573724" w14:paraId="52890ACD"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DEF6B9" w14:textId="77777777" w:rsidR="00573724" w:rsidRDefault="009C4ECA">
            <w:pPr>
              <w:spacing w:line="360" w:lineRule="auto"/>
              <w:jc w:val="left"/>
              <w:textAlignment w:val="center"/>
              <w:rPr>
                <w:color w:val="000000"/>
              </w:rPr>
            </w:pPr>
            <w:r>
              <w:rPr>
                <w:rFonts w:ascii="宋体" w:hAnsi="宋体"/>
                <w:color w:val="000000"/>
              </w:rPr>
              <w:t>加入稀盐酸的总质量</w:t>
            </w:r>
            <w:r>
              <w:object w:dxaOrig="281" w:dyaOrig="327" w14:anchorId="006FDD51">
                <v:shape id="_x0000_i1109" type="#_x0000_t75" alt="学科网(www.zxxk.com)--教育资源门户，提供试卷、教案、课件、论文、素材以及各类教学资源下载，还有大量而丰富的教学相关资讯！" style="width:14.25pt;height:16.5pt" o:ole="">
                  <v:imagedata r:id="rId171" o:title="eqId1189ff0dcad35fe58befc9afc609a2ee"/>
                </v:shape>
                <o:OLEObject Type="Embed" ProgID="Equation.DSMT4" ShapeID="_x0000_i1109" DrawAspect="Content" ObjectID="_1790580085" r:id="rId17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ABFEAF" w14:textId="77777777" w:rsidR="00573724" w:rsidRDefault="009C4ECA">
            <w:pPr>
              <w:spacing w:line="360" w:lineRule="auto"/>
              <w:jc w:val="left"/>
              <w:textAlignment w:val="center"/>
              <w:rPr>
                <w:color w:val="000000"/>
              </w:rPr>
            </w:pP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56537F" w14:textId="77777777" w:rsidR="00573724" w:rsidRDefault="009C4ECA">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CDF365" w14:textId="77777777" w:rsidR="00573724" w:rsidRDefault="009C4ECA">
            <w:pPr>
              <w:spacing w:line="360" w:lineRule="auto"/>
              <w:jc w:val="left"/>
              <w:textAlignment w:val="center"/>
              <w:rPr>
                <w:color w:val="000000"/>
              </w:rPr>
            </w:pPr>
            <w:r>
              <w:rPr>
                <w:rFonts w:eastAsia="Times New Roman" w:cs="Times New Roman"/>
                <w:color w:val="000000"/>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FF55BE" w14:textId="77777777" w:rsidR="00573724" w:rsidRDefault="009C4ECA">
            <w:pPr>
              <w:spacing w:line="360" w:lineRule="auto"/>
              <w:jc w:val="left"/>
              <w:textAlignment w:val="center"/>
              <w:rPr>
                <w:color w:val="000000"/>
              </w:rPr>
            </w:pPr>
            <w:r>
              <w:rPr>
                <w:rFonts w:eastAsia="Times New Roman" w:cs="Times New Roman"/>
                <w:color w:val="000000"/>
              </w:rPr>
              <w:t>35</w:t>
            </w:r>
          </w:p>
        </w:tc>
      </w:tr>
      <w:tr w:rsidR="00573724" w14:paraId="4E0EA463"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703DD3" w14:textId="77777777" w:rsidR="00573724" w:rsidRDefault="009C4ECA">
            <w:pPr>
              <w:spacing w:line="360" w:lineRule="auto"/>
              <w:jc w:val="left"/>
              <w:textAlignment w:val="center"/>
              <w:rPr>
                <w:color w:val="000000"/>
              </w:rPr>
            </w:pPr>
            <w:r>
              <w:rPr>
                <w:rFonts w:ascii="宋体" w:hAnsi="宋体"/>
                <w:color w:val="000000"/>
              </w:rPr>
              <w:t>锥形瓶及瓶内剩余物质总质量</w:t>
            </w:r>
            <w:r>
              <w:object w:dxaOrig="281" w:dyaOrig="327" w14:anchorId="5E8A1410">
                <v:shape id="_x0000_i1110" type="#_x0000_t75" alt="学科网(www.zxxk.com)--教育资源门户，提供试卷、教案、课件、论文、素材以及各类教学资源下载，还有大量而丰富的教学相关资讯！" style="width:14.25pt;height:16.5pt" o:ole="">
                  <v:imagedata r:id="rId171" o:title="eqId1189ff0dcad35fe58befc9afc609a2ee"/>
                </v:shape>
                <o:OLEObject Type="Embed" ProgID="Equation.DSMT4" ShapeID="_x0000_i1110" DrawAspect="Content" ObjectID="_1790580086" r:id="rId17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00C24F" w14:textId="77777777" w:rsidR="00573724" w:rsidRDefault="009C4ECA">
            <w:pPr>
              <w:spacing w:line="360" w:lineRule="auto"/>
              <w:jc w:val="left"/>
              <w:textAlignment w:val="center"/>
              <w:rPr>
                <w:color w:val="000000"/>
              </w:rPr>
            </w:pPr>
            <w:r>
              <w:rPr>
                <w:rFonts w:eastAsia="Times New Roman" w:cs="Times New Roman"/>
                <w:color w:val="000000"/>
              </w:rPr>
              <w:t>60</w:t>
            </w:r>
            <w:r>
              <w:rPr>
                <w:rFonts w:eastAsia="Times New Roman" w:cs="Times New Roman"/>
                <w:noProof/>
                <w:color w:val="000000"/>
                <w:position w:val="-22"/>
              </w:rPr>
              <w:drawing>
                <wp:inline distT="0" distB="0" distL="114300" distR="114300" wp14:anchorId="72308706" wp14:editId="4AB8D4FC">
                  <wp:extent cx="31750" cy="88900"/>
                  <wp:effectExtent l="0" t="0" r="0" b="0"/>
                  <wp:docPr id="516877936" name="图片 516877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77936" name="图片 516877936"/>
                          <pic:cNvPicPr>
                            <a:picLocks noChangeAspect="1"/>
                          </pic:cNvPicPr>
                        </pic:nvPicPr>
                        <pic:blipFill>
                          <a:blip r:embed="rId36"/>
                          <a:stretch>
                            <a:fillRect/>
                          </a:stretch>
                        </pic:blipFill>
                        <pic:spPr>
                          <a:xfrm>
                            <a:off x="0" y="0"/>
                            <a:ext cx="31750" cy="88900"/>
                          </a:xfrm>
                          <a:prstGeom prst="rect">
                            <a:avLst/>
                          </a:prstGeom>
                        </pic:spPr>
                      </pic:pic>
                    </a:graphicData>
                  </a:graphic>
                </wp:inline>
              </w:drawing>
            </w:r>
            <w:r>
              <w:rPr>
                <w:rFonts w:eastAsia="Times New Roman" w:cs="Times New Roman"/>
                <w:color w:val="000000"/>
              </w:rPr>
              <w:t>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2B37E0" w14:textId="77777777" w:rsidR="00573724" w:rsidRDefault="009C4ECA">
            <w:pPr>
              <w:spacing w:line="360" w:lineRule="auto"/>
              <w:jc w:val="left"/>
              <w:textAlignment w:val="center"/>
              <w:rPr>
                <w:color w:val="000000"/>
              </w:rPr>
            </w:pPr>
            <w:r>
              <w:rPr>
                <w:rFonts w:eastAsia="Times New Roman" w:cs="Times New Roman"/>
                <w:color w:val="000000"/>
              </w:rPr>
              <w:t>69.12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0B6AC9" w14:textId="77777777" w:rsidR="00573724" w:rsidRDefault="009C4ECA">
            <w:pPr>
              <w:spacing w:line="360" w:lineRule="auto"/>
              <w:jc w:val="left"/>
              <w:textAlignment w:val="center"/>
              <w:rPr>
                <w:color w:val="000000"/>
              </w:rPr>
            </w:pPr>
            <w:r>
              <w:rPr>
                <w:rFonts w:eastAsia="Times New Roman" w:cs="Times New Roman"/>
                <w:color w:val="000000"/>
              </w:rPr>
              <w:t>82.80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0C75C3" w14:textId="77777777" w:rsidR="00573724" w:rsidRDefault="009C4ECA">
            <w:pPr>
              <w:spacing w:line="360" w:lineRule="auto"/>
              <w:jc w:val="left"/>
              <w:textAlignment w:val="center"/>
              <w:rPr>
                <w:color w:val="000000"/>
              </w:rPr>
            </w:pPr>
            <w:r>
              <w:rPr>
                <w:rFonts w:eastAsia="Times New Roman" w:cs="Times New Roman"/>
                <w:color w:val="000000"/>
              </w:rPr>
              <w:t>92.36</w:t>
            </w:r>
          </w:p>
        </w:tc>
      </w:tr>
    </w:tbl>
    <w:p w14:paraId="22C54F0C" w14:textId="77777777" w:rsidR="00573724" w:rsidRDefault="009C4ECA">
      <w:pPr>
        <w:spacing w:line="360" w:lineRule="auto"/>
        <w:jc w:val="left"/>
        <w:textAlignment w:val="center"/>
        <w:rPr>
          <w:color w:val="000000"/>
        </w:rPr>
      </w:pPr>
      <w:r>
        <w:rPr>
          <w:rFonts w:ascii="宋体" w:hAnsi="宋体"/>
          <w:color w:val="000000"/>
        </w:rPr>
        <w:t>回答下列问题：</w:t>
      </w:r>
    </w:p>
    <w:p w14:paraId="0676341D" w14:textId="77777777" w:rsidR="00573724" w:rsidRDefault="009C4ECA">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10g</w:t>
      </w:r>
      <w:r>
        <w:rPr>
          <w:rFonts w:ascii="宋体" w:hAnsi="宋体"/>
          <w:color w:val="000000"/>
        </w:rPr>
        <w:t>该石灰石样品与稀盐酸恰好完全反应时，消耗的稀盐酸的总质量是</w:t>
      </w:r>
      <w:r>
        <w:rPr>
          <w:color w:val="000000"/>
        </w:rPr>
        <w:t>______</w:t>
      </w:r>
      <w:r>
        <w:rPr>
          <w:rFonts w:eastAsia="Times New Roman" w:cs="Times New Roman"/>
          <w:color w:val="000000"/>
        </w:rPr>
        <w:t>g</w:t>
      </w:r>
      <w:r>
        <w:rPr>
          <w:rFonts w:ascii="宋体" w:hAnsi="宋体"/>
          <w:color w:val="000000"/>
        </w:rPr>
        <w:t>，产生二氧化碳的总质量是</w:t>
      </w:r>
      <w:r>
        <w:rPr>
          <w:color w:val="000000"/>
        </w:rPr>
        <w:t>______</w:t>
      </w:r>
      <w:r>
        <w:rPr>
          <w:rFonts w:eastAsia="Times New Roman" w:cs="Times New Roman"/>
          <w:color w:val="000000"/>
        </w:rPr>
        <w:t>g</w:t>
      </w:r>
      <w:r>
        <w:rPr>
          <w:rFonts w:ascii="宋体" w:hAnsi="宋体"/>
          <w:color w:val="000000"/>
        </w:rPr>
        <w:t>。</w:t>
      </w:r>
    </w:p>
    <w:p w14:paraId="7FB9EB36" w14:textId="77777777" w:rsidR="00573724" w:rsidRDefault="009C4EC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该样品中碳酸钙的质量分数为多少？（写出计算过程）</w:t>
      </w:r>
    </w:p>
    <w:p w14:paraId="1A817D0B" w14:textId="77777777" w:rsidR="00573724" w:rsidRDefault="009C4EC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这种测定方法产生误差的原因可能是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条）。</w:t>
      </w:r>
    </w:p>
    <w:sectPr w:rsidR="00573724">
      <w:headerReference w:type="default" r:id="rId174"/>
      <w:footerReference w:type="even" r:id="rId175"/>
      <w:footerReference w:type="default" r:id="rId176"/>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A35BDD" w14:textId="77777777" w:rsidR="00FB63D6" w:rsidRDefault="00FB63D6">
      <w:r>
        <w:separator/>
      </w:r>
    </w:p>
  </w:endnote>
  <w:endnote w:type="continuationSeparator" w:id="0">
    <w:p w14:paraId="1C476BDA" w14:textId="77777777" w:rsidR="00FB63D6" w:rsidRDefault="00FB63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1E407" w14:textId="77777777" w:rsidR="009C4ECA" w:rsidRDefault="009C4ECA"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11162117" w14:textId="77777777" w:rsidR="009C4ECA" w:rsidRDefault="009C4ECA" w:rsidP="009C4ECA">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45C028" w14:textId="2B7A1767" w:rsidR="009C4ECA" w:rsidRDefault="009C4ECA"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F56D94">
      <w:rPr>
        <w:rStyle w:val="a5"/>
        <w:noProof/>
      </w:rPr>
      <w:t>2</w:t>
    </w:r>
    <w:r>
      <w:rPr>
        <w:rStyle w:val="a5"/>
      </w:rPr>
      <w:fldChar w:fldCharType="end"/>
    </w:r>
  </w:p>
  <w:p w14:paraId="6C8DC281" w14:textId="3F11287C" w:rsidR="009C4ECA" w:rsidRDefault="009C4ECA" w:rsidP="009C4ECA">
    <w:pPr>
      <w:pStyle w:val="a3"/>
      <w:ind w:right="360"/>
      <w:rPr>
        <w:rFonts w:hint="eastAsia"/>
      </w:rPr>
    </w:pPr>
  </w:p>
  <w:p w14:paraId="633C1E8C" w14:textId="69C959FA" w:rsidR="00573724" w:rsidRPr="009C4ECA" w:rsidRDefault="00573724" w:rsidP="009C4ECA">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30FCA0" w14:textId="77777777" w:rsidR="00FB63D6" w:rsidRDefault="00FB63D6">
      <w:r>
        <w:separator/>
      </w:r>
    </w:p>
  </w:footnote>
  <w:footnote w:type="continuationSeparator" w:id="0">
    <w:p w14:paraId="17885453" w14:textId="77777777" w:rsidR="00FB63D6" w:rsidRDefault="00FB63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9CCF78" w14:textId="0C313764" w:rsidR="009C4ECA" w:rsidRDefault="009C4ECA" w:rsidP="00F56D94">
    <w:pPr>
      <w:pStyle w:val="a4"/>
      <w:ind w:right="720"/>
      <w:rPr>
        <w:rFonts w:hint="eastAsia"/>
      </w:rPr>
    </w:pPr>
  </w:p>
  <w:p w14:paraId="66C98CB4" w14:textId="14CDB4C6" w:rsidR="00573724" w:rsidRPr="009C4ECA" w:rsidRDefault="00573724" w:rsidP="009C4ECA">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1C37"/>
    <w:rsid w:val="00016BFA"/>
    <w:rsid w:val="000460FF"/>
    <w:rsid w:val="00054E7B"/>
    <w:rsid w:val="000E4D02"/>
    <w:rsid w:val="00171458"/>
    <w:rsid w:val="00173C1D"/>
    <w:rsid w:val="001764C3"/>
    <w:rsid w:val="0018010E"/>
    <w:rsid w:val="00191C29"/>
    <w:rsid w:val="001A386E"/>
    <w:rsid w:val="001C63DA"/>
    <w:rsid w:val="001D4563"/>
    <w:rsid w:val="001F1DF7"/>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73724"/>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539F1"/>
    <w:rsid w:val="008634CD"/>
    <w:rsid w:val="008731FA"/>
    <w:rsid w:val="00880A38"/>
    <w:rsid w:val="00893DD6"/>
    <w:rsid w:val="008D2E94"/>
    <w:rsid w:val="008E0519"/>
    <w:rsid w:val="0090278E"/>
    <w:rsid w:val="00961012"/>
    <w:rsid w:val="00974E0F"/>
    <w:rsid w:val="00982128"/>
    <w:rsid w:val="009A27BF"/>
    <w:rsid w:val="009B5666"/>
    <w:rsid w:val="009C4252"/>
    <w:rsid w:val="009C4ECA"/>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56D94"/>
    <w:rsid w:val="00F676FD"/>
    <w:rsid w:val="00F72514"/>
    <w:rsid w:val="00FA0944"/>
    <w:rsid w:val="00FB34D2"/>
    <w:rsid w:val="00FB4B17"/>
    <w:rsid w:val="00FB63D6"/>
    <w:rsid w:val="00FC5860"/>
    <w:rsid w:val="00FD377B"/>
    <w:rsid w:val="00FF2D79"/>
    <w:rsid w:val="00FF517A"/>
    <w:rsid w:val="38274566"/>
    <w:rsid w:val="7FB952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96A9B3"/>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2.bin"/><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6.wmf"/><Relationship Id="rId63" Type="http://schemas.openxmlformats.org/officeDocument/2006/relationships/oleObject" Target="embeddings/oleObject25.bin"/><Relationship Id="rId68" Type="http://schemas.openxmlformats.org/officeDocument/2006/relationships/image" Target="media/image34.png"/><Relationship Id="rId84" Type="http://schemas.openxmlformats.org/officeDocument/2006/relationships/image" Target="media/image45.wmf"/><Relationship Id="rId89" Type="http://schemas.openxmlformats.org/officeDocument/2006/relationships/oleObject" Target="embeddings/oleObject36.bin"/><Relationship Id="rId112" Type="http://schemas.openxmlformats.org/officeDocument/2006/relationships/image" Target="media/image57.wmf"/><Relationship Id="rId133" Type="http://schemas.openxmlformats.org/officeDocument/2006/relationships/oleObject" Target="embeddings/oleObject64.bin"/><Relationship Id="rId138" Type="http://schemas.openxmlformats.org/officeDocument/2006/relationships/oleObject" Target="embeddings/oleObject67.bin"/><Relationship Id="rId154" Type="http://schemas.openxmlformats.org/officeDocument/2006/relationships/oleObject" Target="embeddings/oleObject75.bin"/><Relationship Id="rId159" Type="http://schemas.openxmlformats.org/officeDocument/2006/relationships/image" Target="media/image75.wmf"/><Relationship Id="rId175" Type="http://schemas.openxmlformats.org/officeDocument/2006/relationships/footer" Target="footer1.xml"/><Relationship Id="rId170" Type="http://schemas.openxmlformats.org/officeDocument/2006/relationships/image" Target="media/image80.png"/><Relationship Id="rId16" Type="http://schemas.openxmlformats.org/officeDocument/2006/relationships/image" Target="media/image9.wmf"/><Relationship Id="rId107" Type="http://schemas.openxmlformats.org/officeDocument/2006/relationships/oleObject" Target="embeddings/oleObject47.bin"/><Relationship Id="rId11" Type="http://schemas.openxmlformats.org/officeDocument/2006/relationships/image" Target="media/image5.png"/><Relationship Id="rId32" Type="http://schemas.openxmlformats.org/officeDocument/2006/relationships/oleObject" Target="embeddings/oleObject9.bin"/><Relationship Id="rId37" Type="http://schemas.openxmlformats.org/officeDocument/2006/relationships/image" Target="media/image21.wmf"/><Relationship Id="rId53" Type="http://schemas.openxmlformats.org/officeDocument/2006/relationships/image" Target="media/image28.wmf"/><Relationship Id="rId58" Type="http://schemas.openxmlformats.org/officeDocument/2006/relationships/oleObject" Target="embeddings/oleObject22.bin"/><Relationship Id="rId74" Type="http://schemas.openxmlformats.org/officeDocument/2006/relationships/image" Target="media/image39.wmf"/><Relationship Id="rId79" Type="http://schemas.openxmlformats.org/officeDocument/2006/relationships/oleObject" Target="embeddings/oleObject32.bin"/><Relationship Id="rId102" Type="http://schemas.openxmlformats.org/officeDocument/2006/relationships/oleObject" Target="embeddings/oleObject44.bin"/><Relationship Id="rId123" Type="http://schemas.openxmlformats.org/officeDocument/2006/relationships/oleObject" Target="embeddings/oleObject57.bin"/><Relationship Id="rId128" Type="http://schemas.openxmlformats.org/officeDocument/2006/relationships/oleObject" Target="embeddings/oleObject61.bin"/><Relationship Id="rId144" Type="http://schemas.openxmlformats.org/officeDocument/2006/relationships/image" Target="media/image69.wmf"/><Relationship Id="rId149" Type="http://schemas.openxmlformats.org/officeDocument/2006/relationships/image" Target="media/image71.wmf"/><Relationship Id="rId5" Type="http://schemas.openxmlformats.org/officeDocument/2006/relationships/footnotes" Target="footnotes.xml"/><Relationship Id="rId90" Type="http://schemas.openxmlformats.org/officeDocument/2006/relationships/image" Target="media/image48.wmf"/><Relationship Id="rId95" Type="http://schemas.openxmlformats.org/officeDocument/2006/relationships/oleObject" Target="embeddings/oleObject39.bin"/><Relationship Id="rId160" Type="http://schemas.openxmlformats.org/officeDocument/2006/relationships/oleObject" Target="embeddings/oleObject79.bin"/><Relationship Id="rId165" Type="http://schemas.openxmlformats.org/officeDocument/2006/relationships/image" Target="media/image77.png"/><Relationship Id="rId22" Type="http://schemas.openxmlformats.org/officeDocument/2006/relationships/image" Target="media/image12.wmf"/><Relationship Id="rId27" Type="http://schemas.openxmlformats.org/officeDocument/2006/relationships/image" Target="media/image15.wmf"/><Relationship Id="rId43" Type="http://schemas.openxmlformats.org/officeDocument/2006/relationships/image" Target="media/image24.wmf"/><Relationship Id="rId48" Type="http://schemas.openxmlformats.org/officeDocument/2006/relationships/oleObject" Target="embeddings/oleObject16.bin"/><Relationship Id="rId64" Type="http://schemas.openxmlformats.org/officeDocument/2006/relationships/image" Target="media/image33.wmf"/><Relationship Id="rId69" Type="http://schemas.openxmlformats.org/officeDocument/2006/relationships/image" Target="media/image35.png"/><Relationship Id="rId113" Type="http://schemas.openxmlformats.org/officeDocument/2006/relationships/oleObject" Target="embeddings/oleObject50.bin"/><Relationship Id="rId118" Type="http://schemas.openxmlformats.org/officeDocument/2006/relationships/oleObject" Target="embeddings/oleObject53.bin"/><Relationship Id="rId134" Type="http://schemas.openxmlformats.org/officeDocument/2006/relationships/image" Target="media/image64.png"/><Relationship Id="rId139" Type="http://schemas.openxmlformats.org/officeDocument/2006/relationships/oleObject" Target="embeddings/oleObject68.bin"/><Relationship Id="rId80" Type="http://schemas.openxmlformats.org/officeDocument/2006/relationships/image" Target="media/image42.png"/><Relationship Id="rId85" Type="http://schemas.openxmlformats.org/officeDocument/2006/relationships/oleObject" Target="embeddings/oleObject34.bin"/><Relationship Id="rId150" Type="http://schemas.openxmlformats.org/officeDocument/2006/relationships/oleObject" Target="embeddings/oleObject73.bin"/><Relationship Id="rId155" Type="http://schemas.openxmlformats.org/officeDocument/2006/relationships/oleObject" Target="embeddings/oleObject76.bin"/><Relationship Id="rId171" Type="http://schemas.openxmlformats.org/officeDocument/2006/relationships/image" Target="media/image81.wmf"/><Relationship Id="rId176" Type="http://schemas.openxmlformats.org/officeDocument/2006/relationships/footer" Target="footer2.xml"/><Relationship Id="rId12" Type="http://schemas.openxmlformats.org/officeDocument/2006/relationships/image" Target="media/image6.png"/><Relationship Id="rId17" Type="http://schemas.openxmlformats.org/officeDocument/2006/relationships/oleObject" Target="embeddings/oleObject2.bin"/><Relationship Id="rId33" Type="http://schemas.openxmlformats.org/officeDocument/2006/relationships/image" Target="media/image18.wmf"/><Relationship Id="rId38" Type="http://schemas.openxmlformats.org/officeDocument/2006/relationships/oleObject" Target="embeddings/oleObject11.bin"/><Relationship Id="rId59" Type="http://schemas.openxmlformats.org/officeDocument/2006/relationships/image" Target="media/image31.wmf"/><Relationship Id="rId103" Type="http://schemas.openxmlformats.org/officeDocument/2006/relationships/image" Target="media/image53.wmf"/><Relationship Id="rId108" Type="http://schemas.openxmlformats.org/officeDocument/2006/relationships/oleObject" Target="embeddings/oleObject48.bin"/><Relationship Id="rId124" Type="http://schemas.openxmlformats.org/officeDocument/2006/relationships/image" Target="media/image61.wmf"/><Relationship Id="rId129" Type="http://schemas.openxmlformats.org/officeDocument/2006/relationships/image" Target="media/image62.wmf"/><Relationship Id="rId54" Type="http://schemas.openxmlformats.org/officeDocument/2006/relationships/oleObject" Target="embeddings/oleObject20.bin"/><Relationship Id="rId70" Type="http://schemas.openxmlformats.org/officeDocument/2006/relationships/image" Target="media/image36.png"/><Relationship Id="rId75" Type="http://schemas.openxmlformats.org/officeDocument/2006/relationships/oleObject" Target="embeddings/oleObject30.bin"/><Relationship Id="rId91" Type="http://schemas.openxmlformats.org/officeDocument/2006/relationships/oleObject" Target="embeddings/oleObject37.bin"/><Relationship Id="rId96" Type="http://schemas.openxmlformats.org/officeDocument/2006/relationships/image" Target="media/image51.wmf"/><Relationship Id="rId140" Type="http://schemas.openxmlformats.org/officeDocument/2006/relationships/image" Target="media/image66.png"/><Relationship Id="rId145" Type="http://schemas.openxmlformats.org/officeDocument/2006/relationships/oleObject" Target="embeddings/oleObject70.bin"/><Relationship Id="rId161" Type="http://schemas.openxmlformats.org/officeDocument/2006/relationships/oleObject" Target="embeddings/oleObject80.bin"/><Relationship Id="rId166" Type="http://schemas.openxmlformats.org/officeDocument/2006/relationships/image" Target="media/image78.wmf"/><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oleObject" Target="embeddings/oleObject5.bin"/><Relationship Id="rId28" Type="http://schemas.openxmlformats.org/officeDocument/2006/relationships/oleObject" Target="embeddings/oleObject7.bin"/><Relationship Id="rId49" Type="http://schemas.openxmlformats.org/officeDocument/2006/relationships/image" Target="media/image27.wmf"/><Relationship Id="rId114" Type="http://schemas.openxmlformats.org/officeDocument/2006/relationships/image" Target="media/image58.wmf"/><Relationship Id="rId119" Type="http://schemas.openxmlformats.org/officeDocument/2006/relationships/oleObject" Target="embeddings/oleObject54.bin"/><Relationship Id="rId10" Type="http://schemas.openxmlformats.org/officeDocument/2006/relationships/image" Target="media/image4.png"/><Relationship Id="rId31" Type="http://schemas.openxmlformats.org/officeDocument/2006/relationships/image" Target="media/image17.wmf"/><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oleObject" Target="embeddings/oleObject26.bin"/><Relationship Id="rId73" Type="http://schemas.openxmlformats.org/officeDocument/2006/relationships/oleObject" Target="embeddings/oleObject29.bin"/><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image" Target="media/image46.wmf"/><Relationship Id="rId94" Type="http://schemas.openxmlformats.org/officeDocument/2006/relationships/image" Target="media/image5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0.wmf"/><Relationship Id="rId130" Type="http://schemas.openxmlformats.org/officeDocument/2006/relationships/oleObject" Target="embeddings/oleObject62.bin"/><Relationship Id="rId135" Type="http://schemas.openxmlformats.org/officeDocument/2006/relationships/oleObject" Target="embeddings/oleObject65.bin"/><Relationship Id="rId143" Type="http://schemas.openxmlformats.org/officeDocument/2006/relationships/oleObject" Target="embeddings/oleObject69.bin"/><Relationship Id="rId148" Type="http://schemas.openxmlformats.org/officeDocument/2006/relationships/oleObject" Target="embeddings/oleObject72.bin"/><Relationship Id="rId151" Type="http://schemas.openxmlformats.org/officeDocument/2006/relationships/image" Target="media/image72.wmf"/><Relationship Id="rId156" Type="http://schemas.openxmlformats.org/officeDocument/2006/relationships/oleObject" Target="embeddings/oleObject77.bin"/><Relationship Id="rId164" Type="http://schemas.openxmlformats.org/officeDocument/2006/relationships/oleObject" Target="embeddings/oleObject82.bin"/><Relationship Id="rId169" Type="http://schemas.openxmlformats.org/officeDocument/2006/relationships/oleObject" Target="embeddings/oleObject84.bin"/><Relationship Id="rId177"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72" Type="http://schemas.openxmlformats.org/officeDocument/2006/relationships/oleObject" Target="embeddings/oleObject85.bin"/><Relationship Id="rId13" Type="http://schemas.openxmlformats.org/officeDocument/2006/relationships/image" Target="media/image7.w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image" Target="media/image55.w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9.wmf"/><Relationship Id="rId76" Type="http://schemas.openxmlformats.org/officeDocument/2006/relationships/image" Target="media/image40.wmf"/><Relationship Id="rId97" Type="http://schemas.openxmlformats.org/officeDocument/2006/relationships/oleObject" Target="embeddings/oleObject40.bin"/><Relationship Id="rId104" Type="http://schemas.openxmlformats.org/officeDocument/2006/relationships/oleObject" Target="embeddings/oleObject45.bin"/><Relationship Id="rId120" Type="http://schemas.openxmlformats.org/officeDocument/2006/relationships/oleObject" Target="embeddings/oleObject55.bin"/><Relationship Id="rId125" Type="http://schemas.openxmlformats.org/officeDocument/2006/relationships/oleObject" Target="embeddings/oleObject58.bin"/><Relationship Id="rId141" Type="http://schemas.openxmlformats.org/officeDocument/2006/relationships/image" Target="media/image67.png"/><Relationship Id="rId146" Type="http://schemas.openxmlformats.org/officeDocument/2006/relationships/oleObject" Target="embeddings/oleObject71.bin"/><Relationship Id="rId167" Type="http://schemas.openxmlformats.org/officeDocument/2006/relationships/oleObject" Target="embeddings/oleObject83.bin"/><Relationship Id="rId7" Type="http://schemas.openxmlformats.org/officeDocument/2006/relationships/image" Target="media/image1.png"/><Relationship Id="rId71" Type="http://schemas.openxmlformats.org/officeDocument/2006/relationships/image" Target="media/image37.png"/><Relationship Id="rId92" Type="http://schemas.openxmlformats.org/officeDocument/2006/relationships/image" Target="media/image49.png"/><Relationship Id="rId162" Type="http://schemas.openxmlformats.org/officeDocument/2006/relationships/oleObject" Target="embeddings/oleObject81.bin"/><Relationship Id="rId2" Type="http://schemas.openxmlformats.org/officeDocument/2006/relationships/styles" Target="styles.xml"/><Relationship Id="rId29" Type="http://schemas.openxmlformats.org/officeDocument/2006/relationships/image" Target="media/image16.wmf"/><Relationship Id="rId24" Type="http://schemas.openxmlformats.org/officeDocument/2006/relationships/image" Target="media/image13.png"/><Relationship Id="rId40" Type="http://schemas.openxmlformats.org/officeDocument/2006/relationships/oleObject" Target="embeddings/oleObject12.bin"/><Relationship Id="rId45" Type="http://schemas.openxmlformats.org/officeDocument/2006/relationships/image" Target="media/image25.wmf"/><Relationship Id="rId66" Type="http://schemas.openxmlformats.org/officeDocument/2006/relationships/oleObject" Target="embeddings/oleObject27.bin"/><Relationship Id="rId87" Type="http://schemas.openxmlformats.org/officeDocument/2006/relationships/oleObject" Target="embeddings/oleObject35.bin"/><Relationship Id="rId110" Type="http://schemas.openxmlformats.org/officeDocument/2006/relationships/oleObject" Target="embeddings/oleObject49.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5.wmf"/><Relationship Id="rId157" Type="http://schemas.openxmlformats.org/officeDocument/2006/relationships/oleObject" Target="embeddings/oleObject78.bin"/><Relationship Id="rId178" Type="http://schemas.openxmlformats.org/officeDocument/2006/relationships/theme" Target="theme/theme1.xml"/><Relationship Id="rId61" Type="http://schemas.openxmlformats.org/officeDocument/2006/relationships/oleObject" Target="embeddings/oleObject24.bin"/><Relationship Id="rId82" Type="http://schemas.openxmlformats.org/officeDocument/2006/relationships/oleObject" Target="embeddings/oleObject33.bin"/><Relationship Id="rId152" Type="http://schemas.openxmlformats.org/officeDocument/2006/relationships/oleObject" Target="embeddings/oleObject74.bin"/><Relationship Id="rId173" Type="http://schemas.openxmlformats.org/officeDocument/2006/relationships/oleObject" Target="embeddings/oleObject86.bin"/><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oleObject" Target="embeddings/oleObject8.bin"/><Relationship Id="rId35" Type="http://schemas.openxmlformats.org/officeDocument/2006/relationships/image" Target="media/image19.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52.wmf"/><Relationship Id="rId105" Type="http://schemas.openxmlformats.org/officeDocument/2006/relationships/image" Target="media/image54.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image" Target="media/image79.wmf"/><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image" Target="media/image38.wmf"/><Relationship Id="rId93" Type="http://schemas.openxmlformats.org/officeDocument/2006/relationships/oleObject" Target="embeddings/oleObject38.bin"/><Relationship Id="rId98" Type="http://schemas.openxmlformats.org/officeDocument/2006/relationships/oleObject" Target="embeddings/oleObject41.bin"/><Relationship Id="rId121" Type="http://schemas.openxmlformats.org/officeDocument/2006/relationships/oleObject" Target="embeddings/oleObject56.bin"/><Relationship Id="rId142" Type="http://schemas.openxmlformats.org/officeDocument/2006/relationships/image" Target="media/image68.wmf"/><Relationship Id="rId163" Type="http://schemas.openxmlformats.org/officeDocument/2006/relationships/image" Target="media/image76.wmf"/><Relationship Id="rId3" Type="http://schemas.openxmlformats.org/officeDocument/2006/relationships/settings" Target="settings.xml"/><Relationship Id="rId25" Type="http://schemas.openxmlformats.org/officeDocument/2006/relationships/image" Target="media/image14.wmf"/><Relationship Id="rId46" Type="http://schemas.openxmlformats.org/officeDocument/2006/relationships/oleObject" Target="embeddings/oleObject15.bin"/><Relationship Id="rId67" Type="http://schemas.openxmlformats.org/officeDocument/2006/relationships/oleObject" Target="embeddings/oleObject28.bin"/><Relationship Id="rId116" Type="http://schemas.openxmlformats.org/officeDocument/2006/relationships/image" Target="media/image59.wmf"/><Relationship Id="rId137" Type="http://schemas.openxmlformats.org/officeDocument/2006/relationships/oleObject" Target="embeddings/oleObject66.bin"/><Relationship Id="rId158" Type="http://schemas.openxmlformats.org/officeDocument/2006/relationships/image" Target="media/image74.png"/><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2.wmf"/><Relationship Id="rId83" Type="http://schemas.openxmlformats.org/officeDocument/2006/relationships/image" Target="media/image44.png"/><Relationship Id="rId88" Type="http://schemas.openxmlformats.org/officeDocument/2006/relationships/image" Target="media/image47.wmf"/><Relationship Id="rId111" Type="http://schemas.openxmlformats.org/officeDocument/2006/relationships/image" Target="media/image56.png"/><Relationship Id="rId132" Type="http://schemas.openxmlformats.org/officeDocument/2006/relationships/image" Target="media/image63.wmf"/><Relationship Id="rId153" Type="http://schemas.openxmlformats.org/officeDocument/2006/relationships/image" Target="media/image73.wmf"/><Relationship Id="rId174"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image" Target="media/image20.wmf"/><Relationship Id="rId57" Type="http://schemas.openxmlformats.org/officeDocument/2006/relationships/image" Target="media/image30.wmf"/><Relationship Id="rId106" Type="http://schemas.openxmlformats.org/officeDocument/2006/relationships/oleObject" Target="embeddings/oleObject46.bin"/><Relationship Id="rId127" Type="http://schemas.openxmlformats.org/officeDocument/2006/relationships/oleObject" Target="embeddings/oleObject60.bin"/></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BFDAA9-7F31-4BCD-97F7-10C5A8ED03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Pages>
  <Words>1249</Words>
  <Characters>7123</Characters>
  <Application>Microsoft Office Word</Application>
  <DocSecurity>0</DocSecurity>
  <Lines>59</Lines>
  <Paragraphs>16</Paragraphs>
  <ScaleCrop>false</ScaleCrop>
  <LinksUpToDate>false</LinksUpToDate>
  <CharactersWithSpaces>8356</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2024-07-04T08:31:00Z</dcterms:created>
  <dcterms:modified xsi:type="dcterms:W3CDTF">2024-10-16T02:32:00Z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4694BB471A344DFC994E67912A718664_12</vt:lpwstr>
  </property>
</Properties>
</file>