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DD3A2B" w14:textId="77777777" w:rsidR="008A74B0" w:rsidRDefault="000604A1">
      <w:pPr>
        <w:spacing w:line="285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2D52CDA8" wp14:editId="5CA8669E">
            <wp:simplePos x="0" y="0"/>
            <wp:positionH relativeFrom="page">
              <wp:posOffset>11226800</wp:posOffset>
            </wp:positionH>
            <wp:positionV relativeFrom="topMargin">
              <wp:posOffset>12509500</wp:posOffset>
            </wp:positionV>
            <wp:extent cx="254000" cy="279400"/>
            <wp:effectExtent l="0" t="0" r="12700" b="6350"/>
            <wp:wrapNone/>
            <wp:docPr id="100120" name="图片 100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0" name="图片 10012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年长沙市初中学业水平考试试卷</w:t>
      </w:r>
    </w:p>
    <w:p w14:paraId="430D7955" w14:textId="77777777" w:rsidR="008A74B0" w:rsidRDefault="000604A1">
      <w:pPr>
        <w:spacing w:line="285" w:lineRule="auto"/>
        <w:jc w:val="center"/>
      </w:pPr>
      <w:r>
        <w:rPr>
          <w:rFonts w:ascii="宋体" w:hAnsi="宋体"/>
          <w:b/>
          <w:sz w:val="32"/>
        </w:rPr>
        <w:t>化学</w:t>
      </w:r>
    </w:p>
    <w:p w14:paraId="76F49980" w14:textId="77777777" w:rsidR="008A74B0" w:rsidRDefault="000604A1">
      <w:pPr>
        <w:spacing w:line="285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20B1CBB9" w14:textId="77777777" w:rsidR="008A74B0" w:rsidRDefault="000604A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．答题前，请考生先将自己的姓名、准考证号填写清楚，并认真核对条形码上的姓名、准考证号、考室和座位号：</w:t>
      </w:r>
    </w:p>
    <w:p w14:paraId="5FE1345F" w14:textId="77777777" w:rsidR="008A74B0" w:rsidRDefault="000604A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．必须在答题卡上答题，在草稿纸、试题卷上答题无效；</w:t>
      </w:r>
    </w:p>
    <w:p w14:paraId="5DA31B3E" w14:textId="77777777" w:rsidR="008A74B0" w:rsidRDefault="000604A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．答题时，请考生注意各大题题号后面的答题提示；</w:t>
      </w:r>
    </w:p>
    <w:p w14:paraId="55590798" w14:textId="77777777" w:rsidR="008A74B0" w:rsidRDefault="000604A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．请勿折叠答题卡，保持字体工整、笔迹清晰、卡面清洁；</w:t>
      </w:r>
    </w:p>
    <w:p w14:paraId="5385258A" w14:textId="77777777" w:rsidR="008A74B0" w:rsidRDefault="000604A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．答题卡上不得使用涂改液、涂改胶和贴纸：</w:t>
      </w:r>
    </w:p>
    <w:p w14:paraId="35FDF860" w14:textId="77777777" w:rsidR="008A74B0" w:rsidRDefault="000604A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．本学科试卷共五大题，</w:t>
      </w:r>
      <w:r>
        <w:rPr>
          <w:rFonts w:eastAsia="Times New Roman" w:cs="Times New Roman"/>
          <w:b/>
          <w:sz w:val="24"/>
        </w:rPr>
        <w:t>23</w:t>
      </w:r>
      <w:r>
        <w:rPr>
          <w:rFonts w:ascii="宋体" w:hAnsi="宋体"/>
          <w:b/>
          <w:sz w:val="24"/>
        </w:rPr>
        <w:t>小题。考试时量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分钟，满分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分。</w:t>
      </w:r>
    </w:p>
    <w:p w14:paraId="6B2E3B29" w14:textId="77777777" w:rsidR="008A74B0" w:rsidRDefault="000604A1">
      <w:pPr>
        <w:spacing w:line="285" w:lineRule="auto"/>
        <w:jc w:val="left"/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O-16  Na-23</w:t>
      </w:r>
    </w:p>
    <w:p w14:paraId="67A08E40" w14:textId="77777777" w:rsidR="008A74B0" w:rsidRDefault="000604A1">
      <w:pPr>
        <w:spacing w:line="285" w:lineRule="auto"/>
        <w:jc w:val="left"/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分。每小题只有一个选项符合题意，请将符合题意的选项用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铅笔填涂在答题卡相应位置。）</w:t>
      </w:r>
    </w:p>
    <w:p w14:paraId="157E1EEB" w14:textId="77777777" w:rsidR="008A74B0" w:rsidRDefault="000604A1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“雷小锋”爱心义卖活动在各学校开展。下列制作义卖品的过程中涉及化学变化的是</w:t>
      </w:r>
    </w:p>
    <w:p w14:paraId="2274E5E7" w14:textId="77777777" w:rsidR="008A74B0" w:rsidRDefault="00060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编手链</w:t>
      </w:r>
      <w:r>
        <w:tab/>
        <w:t xml:space="preserve">B. </w:t>
      </w:r>
      <w:r>
        <w:rPr>
          <w:rFonts w:ascii="宋体" w:hAnsi="宋体"/>
        </w:rPr>
        <w:t>剪窗花</w:t>
      </w:r>
      <w:r>
        <w:tab/>
        <w:t xml:space="preserve">C. </w:t>
      </w:r>
      <w:r>
        <w:rPr>
          <w:rFonts w:ascii="宋体" w:hAnsi="宋体"/>
        </w:rPr>
        <w:t>烧火熬粥</w:t>
      </w:r>
      <w:r>
        <w:tab/>
        <w:t xml:space="preserve">D. </w:t>
      </w:r>
      <w:r>
        <w:rPr>
          <w:rFonts w:ascii="宋体" w:hAnsi="宋体"/>
        </w:rPr>
        <w:t>榨甘蔗汁</w:t>
      </w:r>
    </w:p>
    <w:p w14:paraId="79A4A229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BEDF788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33DE0F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、编手链没有新物质产生，属于物理变化；</w:t>
      </w:r>
    </w:p>
    <w:p w14:paraId="67EC454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、剪窗花没有新物质产生，属于物理变化；</w:t>
      </w:r>
    </w:p>
    <w:p w14:paraId="6E2AEE6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、烧火熬粥，有燃烧现象，有新物质产生，属于化学变化；</w:t>
      </w:r>
    </w:p>
    <w:p w14:paraId="0008494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、榨甘蔗汁没有新物质产生，属于物理变化。</w:t>
      </w:r>
    </w:p>
    <w:p w14:paraId="58EEC45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5AEEF7E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科学种田，助力乡村振兴，农作物的生长需要适宜的酸碱性土壤。小张同学在实验室测量土壤样品酸碱度时，下列操作正确的是</w:t>
      </w:r>
    </w:p>
    <w:p w14:paraId="1CA9262C" w14:textId="77777777" w:rsidR="008A74B0" w:rsidRDefault="000604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取水</w:t>
      </w:r>
      <w:r>
        <w:rPr>
          <w:noProof/>
          <w:color w:val="000000"/>
        </w:rPr>
        <w:drawing>
          <wp:inline distT="0" distB="0" distL="114300" distR="114300" wp14:anchorId="4375AB44" wp14:editId="143830D0">
            <wp:extent cx="942975" cy="10287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量水</w:t>
      </w:r>
      <w:r>
        <w:rPr>
          <w:noProof/>
          <w:color w:val="000000"/>
        </w:rPr>
        <w:drawing>
          <wp:inline distT="0" distB="0" distL="114300" distR="114300" wp14:anchorId="4AB55E9F" wp14:editId="2AFBE968">
            <wp:extent cx="857250" cy="10287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A23E1" w14:textId="77777777" w:rsidR="008A74B0" w:rsidRDefault="000604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溶解</w:t>
      </w:r>
      <w:r>
        <w:rPr>
          <w:noProof/>
          <w:color w:val="000000"/>
        </w:rPr>
        <w:drawing>
          <wp:inline distT="0" distB="0" distL="114300" distR="114300" wp14:anchorId="1D3606FC" wp14:editId="3CB6C0F9">
            <wp:extent cx="695325" cy="9906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测</w:t>
      </w:r>
      <w:r>
        <w:object w:dxaOrig="380" w:dyaOrig="320" w14:anchorId="4A15D8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21.6pt;height:14.4pt" o:ole="">
            <v:imagedata r:id="rId11" o:title="eqId1066e53bf79a3cdff7ec2934bd09e272"/>
          </v:shape>
          <o:OLEObject Type="Embed" ProgID="Equation.DSMT4" ShapeID="_x0000_i1025" DrawAspect="Content" ObjectID="_1790510489" r:id="rId12"/>
        </w:object>
      </w:r>
      <w:r>
        <w:rPr>
          <w:noProof/>
          <w:color w:val="000000"/>
        </w:rPr>
        <w:drawing>
          <wp:inline distT="0" distB="0" distL="114300" distR="114300" wp14:anchorId="4323D5CD" wp14:editId="50CE0059">
            <wp:extent cx="1133475" cy="9144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F2391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>C</w:t>
      </w:r>
    </w:p>
    <w:p w14:paraId="58F42753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995771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、取水：瓶塞倒放在桌面上，标签面向手心，集气瓶口和试管口紧挨在一起，慢慢倾倒是，实验操作错误；</w:t>
      </w:r>
    </w:p>
    <w:p w14:paraId="66068252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、量取液体时，视线与量筒中液体凹液面的最低处保持水平，实验操作错误；</w:t>
      </w:r>
    </w:p>
    <w:p w14:paraId="22C2833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、溶解固体时应在烧杯中溶解，并用玻璃棒搅拌，实验操作正确；</w:t>
      </w:r>
    </w:p>
    <w:p w14:paraId="1B31BA3E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、测定土壤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时，用玻璃棒蘸取待测液滴在</w:t>
      </w:r>
      <w:r>
        <w:rPr>
          <w:rFonts w:eastAsia="Times New Roman" w:cs="Times New Roman"/>
          <w:color w:val="000000"/>
        </w:rPr>
        <w:t xml:space="preserve"> pH </w:t>
      </w:r>
      <w:r>
        <w:rPr>
          <w:rFonts w:ascii="宋体" w:hAnsi="宋体"/>
          <w:color w:val="000000"/>
        </w:rPr>
        <w:t>试纸上，并与标准比色卡对比读数，实验操作错误；</w:t>
      </w:r>
    </w:p>
    <w:p w14:paraId="5DC29265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0C771D8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神舟十八号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太空养鱼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项目进展顺利。下列能供给斑马鱼和宇航员呼吸的气体是</w:t>
      </w:r>
    </w:p>
    <w:p w14:paraId="50B4D960" w14:textId="77777777" w:rsidR="008A74B0" w:rsidRDefault="00060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 w:dxaOrig="315" w:dyaOrig="360" w14:anchorId="09F03F3C">
          <v:shape id="_x0000_i1026" type="#_x0000_t75" alt="学科网(www.zxxk.com)--教育资源门户，提供试卷、教案、课件、论文、素材以及各类教学资源下载，还有大量而丰富的教学相关资讯！" style="width:14.4pt;height:21.6pt" o:ole="">
            <v:imagedata r:id="rId14" o:title="eqId1e762a80c1216318892c2155bef79681"/>
          </v:shape>
          <o:OLEObject Type="Embed" ProgID="Equation.DSMT4" ShapeID="_x0000_i1026" DrawAspect="Content" ObjectID="_1790510490" r:id="rId15"/>
        </w:object>
      </w:r>
      <w:r>
        <w:rPr>
          <w:color w:val="000000"/>
        </w:rPr>
        <w:tab/>
        <w:t xml:space="preserve">B. </w:t>
      </w:r>
      <w:r>
        <w:object w:dxaOrig="340" w:dyaOrig="367" w14:anchorId="60B69FA9">
          <v:shape id="_x0000_i1027" type="#_x0000_t75" alt="学科网(www.zxxk.com)--教育资源门户，提供试卷、教案、课件、论文、素材以及各类教学资源下载，还有大量而丰富的教学相关资讯！" style="width:14.4pt;height:21.6pt" o:ole="">
            <v:imagedata r:id="rId16" o:title="eqIdf5547e0098754a8e3f31bae5d5bcb4dd"/>
          </v:shape>
          <o:OLEObject Type="Embed" ProgID="Equation.DSMT4" ShapeID="_x0000_i1027" DrawAspect="Content" ObjectID="_1790510491" r:id="rId17"/>
        </w:object>
      </w:r>
      <w:r>
        <w:rPr>
          <w:color w:val="000000"/>
        </w:rPr>
        <w:tab/>
        <w:t xml:space="preserve">C. </w:t>
      </w:r>
      <w:r>
        <w:object w:dxaOrig="474" w:dyaOrig="366" w14:anchorId="5917FF71">
          <v:shape id="_x0000_i1028" type="#_x0000_t75" alt="学科网(www.zxxk.com)--教育资源门户，提供试卷、教案、课件、论文、素材以及各类教学资源下载，还有大量而丰富的教学相关资讯！" style="width:21.6pt;height:21.6pt" o:ole="">
            <v:imagedata r:id="rId18" o:title="eqIda4298cb837170c021b9f2cd4e674a6a3"/>
          </v:shape>
          <o:OLEObject Type="Embed" ProgID="Equation.DSMT4" ShapeID="_x0000_i1028" DrawAspect="Content" ObjectID="_1790510492" r:id="rId19"/>
        </w:object>
      </w:r>
      <w:r>
        <w:rPr>
          <w:color w:val="000000"/>
        </w:rPr>
        <w:tab/>
        <w:t xml:space="preserve">D. </w:t>
      </w:r>
      <w:r>
        <w:object w:dxaOrig="566" w:dyaOrig="432" w14:anchorId="08AF8538">
          <v:shape id="_x0000_i1029" type="#_x0000_t75" alt="学科网(www.zxxk.com)--教育资源门户，提供试卷、教案、课件、论文、素材以及各类教学资源下载，还有大量而丰富的教学相关资讯！" style="width:28.5pt;height:21.75pt" o:ole="">
            <v:imagedata r:id="rId20" o:title="eqId98183b7becdd0efb6fe8f57cdcbce983"/>
          </v:shape>
          <o:OLEObject Type="Embed" ProgID="Equation.DSMT4" ShapeID="_x0000_i1029" DrawAspect="Content" ObjectID="_1790510493" r:id="rId21"/>
        </w:object>
      </w:r>
    </w:p>
    <w:p w14:paraId="45041217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836CA81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03A202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能供给斑马鱼和宇航员呼吸的气体是氧气；</w:t>
      </w:r>
    </w:p>
    <w:p w14:paraId="1B6B1D3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774B9B04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今年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日，我国首部《节约用水条例》正式施行。下列做法正确的是</w:t>
      </w:r>
    </w:p>
    <w:p w14:paraId="2A86EDD4" w14:textId="77777777" w:rsidR="008A74B0" w:rsidRDefault="000604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园林浇灌采用大水浸灌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洗手接洗手液时不关水龙头</w:t>
      </w:r>
    </w:p>
    <w:p w14:paraId="155E9DC8" w14:textId="77777777" w:rsidR="008A74B0" w:rsidRDefault="000604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工业用水不重复利用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家庭使用节水器具，如节水型洗衣机</w:t>
      </w:r>
    </w:p>
    <w:p w14:paraId="69D7CB3C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69CA4E0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26DE45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、园林浇灌采用大水浸灌，浪费水资源，做法错误；</w:t>
      </w:r>
    </w:p>
    <w:p w14:paraId="1CDCC115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、洗手接洗手液时不关水龙头，浪费水资源，做法错误；</w:t>
      </w:r>
    </w:p>
    <w:p w14:paraId="5BE80B4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、工业用水不重复利用，浪费水资源，做法错误；</w:t>
      </w:r>
    </w:p>
    <w:p w14:paraId="7006B6E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、家庭使用节水器具，如节水型洗衣机，节约用水，做法正确；</w:t>
      </w:r>
    </w:p>
    <w:p w14:paraId="4CA2C62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1B97CB8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今年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日是第</w:t>
      </w:r>
      <w:r>
        <w:rPr>
          <w:rFonts w:eastAsia="Times New Roman" w:cs="Times New Roman"/>
          <w:color w:val="000000"/>
        </w:rPr>
        <w:t>14</w:t>
      </w:r>
      <w:r>
        <w:rPr>
          <w:rFonts w:ascii="宋体" w:hAnsi="宋体"/>
          <w:color w:val="000000"/>
        </w:rPr>
        <w:t>个“中国旅游日”，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万朵栀子花空降长沙、武汉，栀香飘满城。请用分子的观点解释，栀子花飘香主要是因为</w:t>
      </w:r>
    </w:p>
    <w:p w14:paraId="29672D2B" w14:textId="77777777" w:rsidR="008A74B0" w:rsidRDefault="000604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分子的质量和体积都很小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分子在不断运动</w:t>
      </w:r>
    </w:p>
    <w:p w14:paraId="763C9685" w14:textId="77777777" w:rsidR="008A74B0" w:rsidRDefault="000604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分子的化学性质改变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分子之间有间隔</w:t>
      </w:r>
    </w:p>
    <w:p w14:paraId="0D676C99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3BDDBDC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A85C3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宋体" w:hAnsi="宋体"/>
          <w:color w:val="000000"/>
        </w:rPr>
        <w:t>带有香味的分子在不断地运动，从而使人们能够闻到，故选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16E5926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磷肥可以促进农作物生长。下图为磷在元素周期表中的信息，下列说法正确的是</w:t>
      </w:r>
    </w:p>
    <w:p w14:paraId="002E41A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0966FCA" wp14:editId="364B65EF">
            <wp:extent cx="838200" cy="819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95B0B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磷属于金属元素</w:t>
      </w:r>
    </w:p>
    <w:p w14:paraId="5B46716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磷元素的符号为</w:t>
      </w:r>
      <w:r>
        <w:rPr>
          <w:rFonts w:eastAsia="Times New Roman" w:cs="Times New Roman"/>
          <w:color w:val="000000"/>
        </w:rPr>
        <w:t>P</w:t>
      </w:r>
    </w:p>
    <w:p w14:paraId="3878DA9E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磷原子的质子数为</w:t>
      </w:r>
      <w:r>
        <w:rPr>
          <w:rFonts w:eastAsia="Times New Roman" w:cs="Times New Roman"/>
          <w:color w:val="000000"/>
        </w:rPr>
        <w:t>16</w:t>
      </w:r>
    </w:p>
    <w:p w14:paraId="0F67AD0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磷的相对原子质量为</w:t>
      </w:r>
      <w:r>
        <w:object w:dxaOrig="780" w:dyaOrig="330" w14:anchorId="05925B98">
          <v:shape id="_x0000_i1030" type="#_x0000_t75" alt="学科网(www.zxxk.com)--教育资源门户，提供试卷、教案、课件、论文、素材以及各类教学资源下载，还有大量而丰富的教学相关资讯！" style="width:39pt;height:16.5pt" o:ole="">
            <v:imagedata r:id="rId23" o:title="eqIdc81b91cca8c461de60aa5f26559e959d"/>
          </v:shape>
          <o:OLEObject Type="Embed" ProgID="Equation.DSMT4" ShapeID="_x0000_i1030" DrawAspect="Content" ObjectID="_1790510494" r:id="rId24"/>
        </w:object>
      </w:r>
    </w:p>
    <w:p w14:paraId="17659FEA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0B49A97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9B70BE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、磷是“石”字旁，属于非金属元素，故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错误；</w:t>
      </w:r>
    </w:p>
    <w:p w14:paraId="3540F35A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、由元素周期表一格可知，右上角的符号表示该元素的元素符合，即磷元素的符号为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正确；</w:t>
      </w:r>
    </w:p>
    <w:p w14:paraId="17C4A4BB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、由元素周期表一格可知，左上角的数字表示该元素的原子序数，在原子中，原子序数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质子数，即磷原子的质子数是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14:paraId="6DF05606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、相对原子质量的单位是“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”，通常省略不写，不是“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”，故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错误。</w:t>
      </w:r>
    </w:p>
    <w:p w14:paraId="382117F2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68A06AD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今年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日，嫦娥六号探测器成功着陆月球背面。航天制造需要用到钛合金，工业上可用四氯化钛</w:t>
      </w:r>
      <w:r>
        <w:object w:dxaOrig="804" w:dyaOrig="398" w14:anchorId="5AD07A8F">
          <v:shape id="_x0000_i1031" type="#_x0000_t75" alt="学科网(www.zxxk.com)--教育资源门户，提供试卷、教案、课件、论文、素材以及各类教学资源下载，还有大量而丰富的教学相关资讯！" style="width:40.5pt;height:20.25pt" o:ole="">
            <v:imagedata r:id="rId25" o:title="eqId1c5eeda887b7bf843cc9fe770c33cb09"/>
          </v:shape>
          <o:OLEObject Type="Embed" ProgID="Equation.DSMT4" ShapeID="_x0000_i1031" DrawAspect="Content" ObjectID="_1790510495" r:id="rId26"/>
        </w:object>
      </w:r>
      <w:r>
        <w:rPr>
          <w:rFonts w:ascii="宋体" w:hAnsi="宋体"/>
          <w:color w:val="000000"/>
        </w:rPr>
        <w:t>生产钛。已知</w:t>
      </w:r>
      <w:r>
        <w:object w:dxaOrig="598" w:dyaOrig="367" w14:anchorId="0AFA9D77">
          <v:shape id="_x0000_i1032" type="#_x0000_t75" alt="学科网(www.zxxk.com)--教育资源门户，提供试卷、教案、课件、论文、素材以及各类教学资源下载，还有大量而丰富的教学相关资讯！" style="width:30pt;height:18.75pt" o:ole="">
            <v:imagedata r:id="rId27" o:title="eqId788eaf057c2b96ec53d2cac6a6a8cb83"/>
          </v:shape>
          <o:OLEObject Type="Embed" ProgID="Equation.DSMT4" ShapeID="_x0000_i1032" DrawAspect="Content" ObjectID="_1790510496" r:id="rId28"/>
        </w:object>
      </w:r>
      <w:r>
        <w:rPr>
          <w:rFonts w:ascii="宋体" w:hAnsi="宋体"/>
          <w:color w:val="000000"/>
        </w:rPr>
        <w:t>中氯为</w:t>
      </w:r>
      <w:r>
        <w:object w:dxaOrig="240" w:dyaOrig="210" w14:anchorId="4B7785B8">
          <v:shape id="_x0000_i1033" type="#_x0000_t75" alt="学科网(www.zxxk.com)--教育资源门户，提供试卷、教案、课件、论文、素材以及各类教学资源下载，还有大量而丰富的教学相关资讯！" style="width:12pt;height:11.25pt" o:ole="">
            <v:imagedata r:id="rId29" o:title="eqIdacbc6a613224461ade69362d46550474"/>
          </v:shape>
          <o:OLEObject Type="Embed" ProgID="Equation.DSMT4" ShapeID="_x0000_i1033" DrawAspect="Content" ObjectID="_1790510497" r:id="rId30"/>
        </w:object>
      </w:r>
      <w:r>
        <w:rPr>
          <w:rFonts w:ascii="宋体" w:hAnsi="宋体"/>
          <w:color w:val="000000"/>
        </w:rPr>
        <w:t>价，</w:t>
      </w:r>
      <w:r>
        <w:object w:dxaOrig="598" w:dyaOrig="367" w14:anchorId="4351B31E">
          <v:shape id="_x0000_i1034" type="#_x0000_t75" alt="学科网(www.zxxk.com)--教育资源门户，提供试卷、教案、课件、论文、素材以及各类教学资源下载，还有大量而丰富的教学相关资讯！" style="width:30pt;height:18.75pt" o:ole="">
            <v:imagedata r:id="rId27" o:title="eqId788eaf057c2b96ec53d2cac6a6a8cb83"/>
          </v:shape>
          <o:OLEObject Type="Embed" ProgID="Equation.DSMT4" ShapeID="_x0000_i1034" DrawAspect="Content" ObjectID="_1790510498" r:id="rId31"/>
        </w:object>
      </w:r>
      <w:r>
        <w:rPr>
          <w:rFonts w:ascii="宋体" w:hAnsi="宋体"/>
          <w:color w:val="000000"/>
        </w:rPr>
        <w:t>中钛元素的化合价为</w:t>
      </w:r>
    </w:p>
    <w:p w14:paraId="6D2EADD6" w14:textId="77777777" w:rsidR="008A74B0" w:rsidRDefault="00060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+1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+2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+3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+4</w:t>
      </w:r>
    </w:p>
    <w:p w14:paraId="32CFE9BF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D4719BA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B2F08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设</w:t>
      </w:r>
      <w:r>
        <w:object w:dxaOrig="598" w:dyaOrig="367" w14:anchorId="3051667B">
          <v:shape id="_x0000_i1035" type="#_x0000_t75" alt="学科网(www.zxxk.com)--教育资源门户，提供试卷、教案、课件、论文、素材以及各类教学资源下载，还有大量而丰富的教学相关资讯！" style="width:30pt;height:18.75pt" o:ole="">
            <v:imagedata r:id="rId27" o:title="eqId788eaf057c2b96ec53d2cac6a6a8cb83"/>
          </v:shape>
          <o:OLEObject Type="Embed" ProgID="Equation.DSMT4" ShapeID="_x0000_i1035" DrawAspect="Content" ObjectID="_1790510499" r:id="rId32"/>
        </w:object>
      </w:r>
      <w:r>
        <w:rPr>
          <w:rFonts w:ascii="宋体" w:hAnsi="宋体"/>
          <w:color w:val="000000"/>
        </w:rPr>
        <w:t>中钛元素的化合价为</w:t>
      </w:r>
      <w:r>
        <w:object w:dxaOrig="180" w:dyaOrig="195" w14:anchorId="3DD55BB1">
          <v:shape id="_x0000_i1036" type="#_x0000_t75" alt="学科网(www.zxxk.com)--教育资源门户，提供试卷、教案、课件、论文、素材以及各类教学资源下载，还有大量而丰富的教学相关资讯！" style="width:9pt;height:9.75pt" o:ole="">
            <v:imagedata r:id="rId33" o:title="eqId81dea63b8ce3e51adf66cf7b9982a248"/>
          </v:shape>
          <o:OLEObject Type="Embed" ProgID="Equation.DSMT4" ShapeID="_x0000_i1036" DrawAspect="Content" ObjectID="_1790510500" r:id="rId34"/>
        </w:object>
      </w:r>
      <w:r>
        <w:rPr>
          <w:rFonts w:ascii="宋体" w:hAnsi="宋体"/>
          <w:color w:val="000000"/>
        </w:rPr>
        <w:t>，已知</w:t>
      </w:r>
      <w:r>
        <w:object w:dxaOrig="598" w:dyaOrig="367" w14:anchorId="3D2B7B6E">
          <v:shape id="_x0000_i1037" type="#_x0000_t75" alt="学科网(www.zxxk.com)--教育资源门户，提供试卷、教案、课件、论文、素材以及各类教学资源下载，还有大量而丰富的教学相关资讯！" style="width:30pt;height:18.75pt" o:ole="">
            <v:imagedata r:id="rId27" o:title="eqId788eaf057c2b96ec53d2cac6a6a8cb83"/>
          </v:shape>
          <o:OLEObject Type="Embed" ProgID="Equation.DSMT4" ShapeID="_x0000_i1037" DrawAspect="Content" ObjectID="_1790510501" r:id="rId35"/>
        </w:object>
      </w:r>
      <w:r>
        <w:rPr>
          <w:rFonts w:ascii="宋体" w:hAnsi="宋体"/>
          <w:color w:val="000000"/>
        </w:rPr>
        <w:t>中氯为</w:t>
      </w:r>
      <w:r>
        <w:object w:dxaOrig="240" w:dyaOrig="210" w14:anchorId="482AF48A">
          <v:shape id="_x0000_i1038" type="#_x0000_t75" alt="学科网(www.zxxk.com)--教育资源门户，提供试卷、教案、课件、论文、素材以及各类教学资源下载，还有大量而丰富的教学相关资讯！" style="width:12pt;height:11.25pt" o:ole="">
            <v:imagedata r:id="rId29" o:title="eqIdacbc6a613224461ade69362d46550474"/>
          </v:shape>
          <o:OLEObject Type="Embed" ProgID="Equation.DSMT4" ShapeID="_x0000_i1038" DrawAspect="Content" ObjectID="_1790510502" r:id="rId36"/>
        </w:object>
      </w:r>
      <w:r>
        <w:rPr>
          <w:rFonts w:ascii="宋体" w:hAnsi="宋体"/>
          <w:color w:val="000000"/>
        </w:rPr>
        <w:t>价，依据化合物中各元素正负化合价代数和为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可知：</w:t>
      </w:r>
      <w:r>
        <w:object w:dxaOrig="1485" w:dyaOrig="315" w14:anchorId="32F43A36">
          <v:shape id="_x0000_i1039" type="#_x0000_t75" alt="学科网(www.zxxk.com)--教育资源门户，提供试卷、教案、课件、论文、素材以及各类教学资源下载，还有大量而丰富的教学相关资讯！" style="width:74.25pt;height:15.75pt" o:ole="">
            <v:imagedata r:id="rId37" o:title="eqId41131efe7562b797b1a1186c30a86f96"/>
          </v:shape>
          <o:OLEObject Type="Embed" ProgID="Equation.DSMT4" ShapeID="_x0000_i1039" DrawAspect="Content" ObjectID="_1790510503" r:id="rId38"/>
        </w:object>
      </w:r>
      <w:r>
        <w:rPr>
          <w:rFonts w:ascii="宋体" w:hAnsi="宋体"/>
          <w:color w:val="000000"/>
        </w:rPr>
        <w:t>，</w:t>
      </w:r>
      <w:r>
        <w:object w:dxaOrig="675" w:dyaOrig="285" w14:anchorId="5E69E88E">
          <v:shape id="_x0000_i1040" type="#_x0000_t75" alt="学科网(www.zxxk.com)--教育资源门户，提供试卷、教案、课件、论文、素材以及各类教学资源下载，还有大量而丰富的教学相关资讯！" style="width:33.75pt;height:14.25pt" o:ole="">
            <v:imagedata r:id="rId39" o:title="eqId8cfb71cd7b653b9306d82b421612621b"/>
          </v:shape>
          <o:OLEObject Type="Embed" ProgID="Equation.DSMT4" ShapeID="_x0000_i1040" DrawAspect="Content" ObjectID="_1790510504" r:id="rId40"/>
        </w:object>
      </w:r>
      <w:r>
        <w:rPr>
          <w:rFonts w:ascii="宋体" w:hAnsi="宋体"/>
          <w:color w:val="000000"/>
        </w:rPr>
        <w:t>，</w:t>
      </w:r>
      <w:r>
        <w:object w:dxaOrig="598" w:dyaOrig="367" w14:anchorId="200B7F9B">
          <v:shape id="_x0000_i1041" type="#_x0000_t75" alt="学科网(www.zxxk.com)--教育资源门户，提供试卷、教案、课件、论文、素材以及各类教学资源下载，还有大量而丰富的教学相关资讯！" style="width:30pt;height:18.75pt" o:ole="">
            <v:imagedata r:id="rId27" o:title="eqId788eaf057c2b96ec53d2cac6a6a8cb83"/>
          </v:shape>
          <o:OLEObject Type="Embed" ProgID="Equation.DSMT4" ShapeID="_x0000_i1041" DrawAspect="Content" ObjectID="_1790510505" r:id="rId41"/>
        </w:object>
      </w:r>
      <w:r>
        <w:rPr>
          <w:rFonts w:ascii="宋体" w:hAnsi="宋体"/>
          <w:color w:val="000000"/>
        </w:rPr>
        <w:t>中钛元素的化合价为</w:t>
      </w:r>
      <w:r>
        <w:rPr>
          <w:rFonts w:eastAsia="Times New Roman" w:cs="Times New Roman"/>
          <w:color w:val="000000"/>
        </w:rPr>
        <w:t>+4</w:t>
      </w:r>
      <w:r>
        <w:rPr>
          <w:rFonts w:ascii="宋体" w:hAnsi="宋体"/>
          <w:color w:val="000000"/>
        </w:rPr>
        <w:t>；</w:t>
      </w:r>
    </w:p>
    <w:p w14:paraId="7AC1491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641F164E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物质的性质决定物质的用途。下列含碳物质中，常用于去除冰箱、汽车中的异味的是</w:t>
      </w:r>
    </w:p>
    <w:p w14:paraId="17A7ABD8" w14:textId="77777777" w:rsidR="008A74B0" w:rsidRDefault="00060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活性炭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金刚石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石墨</w:t>
      </w:r>
      <w:r>
        <w:rPr>
          <w:color w:val="000000"/>
        </w:rPr>
        <w:tab/>
        <w:t xml:space="preserve">D. </w:t>
      </w:r>
      <w:r>
        <w:object w:dxaOrig="376" w:dyaOrig="365" w14:anchorId="742B25FC">
          <v:shape id="_x0000_i1042" type="#_x0000_t75" alt="学科网(www.zxxk.com)--教育资源门户，提供试卷、教案、课件、论文、素材以及各类教学资源下载，还有大量而丰富的教学相关资讯！" style="width:18.75pt;height:18.75pt" o:ole="">
            <v:imagedata r:id="rId42" o:title="eqId2f1e1951b21dc3273a0e0d80ff04f0e0"/>
          </v:shape>
          <o:OLEObject Type="Embed" ProgID="Equation.DSMT4" ShapeID="_x0000_i1042" DrawAspect="Content" ObjectID="_1790510506" r:id="rId43"/>
        </w:object>
      </w:r>
    </w:p>
    <w:p w14:paraId="16783A77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D67952A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9D22CF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、活性炭具有疏松多孔的结构，具有吸附性，用于去除冰箱、汽车中的异味，故正确；</w:t>
      </w:r>
    </w:p>
    <w:p w14:paraId="7F150A1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、金刚石无吸附性，不能用于去除冰箱、汽车中的异味，故错误；</w:t>
      </w:r>
    </w:p>
    <w:p w14:paraId="65307A2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、石墨无吸附性，不能用于去除冰箱、汽车中的异味，故错误；</w:t>
      </w:r>
    </w:p>
    <w:p w14:paraId="0FCA2E5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60</w:t>
      </w:r>
      <w:r>
        <w:rPr>
          <w:rFonts w:ascii="宋体" w:hAnsi="宋体"/>
          <w:color w:val="000000"/>
        </w:rPr>
        <w:t>不能用于去除冰箱、汽车中的异味，故错误。</w:t>
      </w:r>
    </w:p>
    <w:p w14:paraId="5A5F833C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1D3A7C4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树立安全意识，形成良好习惯。下列做法正确的是</w:t>
      </w:r>
    </w:p>
    <w:p w14:paraId="67BE5D59" w14:textId="77777777" w:rsidR="008A74B0" w:rsidRDefault="000604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用灯帽盖灭酒精灯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加热后的试管立即用冷水冲洗</w:t>
      </w:r>
    </w:p>
    <w:p w14:paraId="0D1009F5" w14:textId="77777777" w:rsidR="008A74B0" w:rsidRDefault="000604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在加油站用手机打电话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携带易燃、易爆品乘坐高铁</w:t>
      </w:r>
    </w:p>
    <w:p w14:paraId="3B5AC1B0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3C553EE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31A6E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、用灯帽盖灭酒精灯，隔绝氧气使酒精灯熄灭，操作安全，故正确；</w:t>
      </w:r>
    </w:p>
    <w:p w14:paraId="5FDBE24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、加热后的试管立即用冷水冲洗，会使试管受热不均而炸裂，故错误；</w:t>
      </w:r>
    </w:p>
    <w:p w14:paraId="11847DC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、汽油具有可燃性，在加油站打电话，易引发火灾，故错误；</w:t>
      </w:r>
    </w:p>
    <w:p w14:paraId="22DA4025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、要禁止携带易燃、易爆物乘坐高铁，易引发火灾，故错误。</w:t>
      </w:r>
    </w:p>
    <w:p w14:paraId="29DB80CB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64E8ABC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绿色能源助力新质生产力的发展．从环保的角度考虑，下列燃料中最理想的是</w:t>
      </w:r>
    </w:p>
    <w:p w14:paraId="4D1409A7" w14:textId="77777777" w:rsidR="008A74B0" w:rsidRDefault="00060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煤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汽油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柴油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氢气</w:t>
      </w:r>
    </w:p>
    <w:p w14:paraId="14C32343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D2C81C8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7B913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煤、汽油、柴油均属于化石燃料，燃烧后会产生硫和氮的氧化物等有害气体；氢气燃烧后生成物是水，水无污染，是最理想的燃料，故选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527F210E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家电以旧换新，节约又环保。废旧电器中含有塑料、钢铁、玻璃、橡胶等材料。其中属于金属材料的是</w:t>
      </w:r>
    </w:p>
    <w:p w14:paraId="7223FEC2" w14:textId="77777777" w:rsidR="008A74B0" w:rsidRDefault="00060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365D3C18" wp14:editId="31D72ED3">
            <wp:extent cx="31750" cy="88900"/>
            <wp:effectExtent l="0" t="0" r="0" b="0"/>
            <wp:docPr id="723860935" name="图片 723860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860935" name="图片 72386093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塑料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钢铁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玻璃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橡胶</w:t>
      </w:r>
    </w:p>
    <w:p w14:paraId="69F14F29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976CD4E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AF1B6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、塑料属于有机合成材料，不符合题意；</w:t>
      </w:r>
    </w:p>
    <w:p w14:paraId="11BA1D4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、钢铁是铁合金，属于金属材料，符合题意；</w:t>
      </w:r>
    </w:p>
    <w:p w14:paraId="2C00DEE4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、玻璃是无机非金属材料，不符合题意；</w:t>
      </w:r>
    </w:p>
    <w:p w14:paraId="3873A4F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、橡胶中合成橡胶属于合成材料，天然橡胶属于天然材料，不符合题意。</w:t>
      </w:r>
    </w:p>
    <w:p w14:paraId="478CBD9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7D535C7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湖南水稻播种面积、总产量均居全国首位．稻谷中富含淀粉，淀粉能提供的营养素是</w:t>
      </w:r>
    </w:p>
    <w:p w14:paraId="020E5989" w14:textId="77777777" w:rsidR="008A74B0" w:rsidRDefault="00060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油脂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无机盐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糖类</w:t>
      </w:r>
    </w:p>
    <w:p w14:paraId="7B8D8142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EA4AC6C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77AE4A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稻谷中富含淀粉，淀粉能提供的营养素是糖类；</w:t>
      </w:r>
    </w:p>
    <w:p w14:paraId="2065F48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02626F88" w14:textId="77777777" w:rsidR="008A74B0" w:rsidRDefault="000604A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二、选择题（本大题共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分。在每小题给出的四个选项中，有一个或两个选项符合题意。全部选对的得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分，选对但不全对的得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分，有选错的得</w:t>
      </w:r>
      <w:r>
        <w:rPr>
          <w:rFonts w:eastAsia="Times New Roman" w:cs="Times New Roman"/>
          <w:b/>
          <w:color w:val="000000"/>
          <w:sz w:val="24"/>
        </w:rPr>
        <w:t>0</w:t>
      </w:r>
      <w:r>
        <w:rPr>
          <w:rFonts w:ascii="宋体" w:hAnsi="宋体"/>
          <w:b/>
          <w:color w:val="000000"/>
          <w:sz w:val="24"/>
        </w:rPr>
        <w:t>分．请将符合题意的选项用</w:t>
      </w:r>
      <w:r>
        <w:rPr>
          <w:rFonts w:eastAsia="Times New Roman" w:cs="Times New Roman"/>
          <w:b/>
          <w:color w:val="000000"/>
          <w:sz w:val="24"/>
        </w:rPr>
        <w:t>2B</w:t>
      </w:r>
      <w:r>
        <w:rPr>
          <w:rFonts w:ascii="宋体" w:hAnsi="宋体"/>
          <w:b/>
          <w:color w:val="000000"/>
          <w:sz w:val="24"/>
        </w:rPr>
        <w:t>铅笔填涂在答题卡相应位置。）</w:t>
      </w:r>
    </w:p>
    <w:p w14:paraId="155D666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今年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日是第</w:t>
      </w:r>
      <w:r>
        <w:rPr>
          <w:rFonts w:eastAsia="Times New Roman" w:cs="Times New Roman"/>
          <w:color w:val="000000"/>
        </w:rPr>
        <w:t>55</w:t>
      </w:r>
      <w:r>
        <w:rPr>
          <w:rFonts w:ascii="宋体" w:hAnsi="宋体"/>
          <w:color w:val="000000"/>
        </w:rPr>
        <w:t>个世界地球日，其主题为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全球战塑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，旨在呼吁终结塑料危害。下列做法正确的是</w:t>
      </w:r>
    </w:p>
    <w:p w14:paraId="3B2D9D5D" w14:textId="77777777" w:rsidR="008A74B0" w:rsidRDefault="000604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露天焚烧塑料垃圾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鼓励大量使用一次性塑料袋购物</w:t>
      </w:r>
    </w:p>
    <w:p w14:paraId="5FFAC882" w14:textId="77777777" w:rsidR="008A74B0" w:rsidRDefault="000604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回收矿泉水塑料瓶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使用可降解塑料盒</w:t>
      </w:r>
    </w:p>
    <w:p w14:paraId="32EB0742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CD</w:t>
      </w:r>
    </w:p>
    <w:p w14:paraId="7D823542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7420D5B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>、</w:t>
      </w:r>
      <w:r>
        <w:rPr>
          <w:rFonts w:ascii="宋体" w:hAnsi="宋体"/>
          <w:color w:val="000000"/>
        </w:rPr>
        <w:t>露天焚烧塑料垃圾，产生大量烟尘与污染气体，污染空气，做法不正确；</w:t>
      </w:r>
    </w:p>
    <w:p w14:paraId="0C07109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、鼓励大量使用一次性塑料袋购物，塑料制品难降解，易造成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白色污染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，做法不正确；</w:t>
      </w:r>
    </w:p>
    <w:p w14:paraId="06140AA2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、回收矿泉水塑料瓶，节约资源，减少污染，做法正确；</w:t>
      </w:r>
    </w:p>
    <w:p w14:paraId="49E8AEE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、使用可降解塑料盒，可减少“白色污染”，有利于保护环境，做法正确；</w:t>
      </w:r>
    </w:p>
    <w:p w14:paraId="7E8AF41C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CD</w:t>
      </w:r>
      <w:r>
        <w:rPr>
          <w:rFonts w:ascii="宋体" w:hAnsi="宋体"/>
          <w:color w:val="000000"/>
        </w:rPr>
        <w:t>。</w:t>
      </w:r>
    </w:p>
    <w:p w14:paraId="33C3E3B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利用溶解度曲线，可以获得许多有关物质溶解度的信息。甲、乙两种物质的溶解度曲线如图所示。下列说法正确的是</w:t>
      </w:r>
    </w:p>
    <w:p w14:paraId="7D039B9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72C20C8" wp14:editId="62F2611C">
            <wp:extent cx="1485900" cy="13239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E753EA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</w:t>
      </w:r>
      <w:r>
        <w:object w:dxaOrig="240" w:dyaOrig="360" w14:anchorId="078461D1">
          <v:shape id="_x0000_i1043" type="#_x0000_t75" alt="学科网(www.zxxk.com)--教育资源门户，提供试卷、教案、课件、论文、素材以及各类教学资源下载，还有大量而丰富的教学相关资讯！" style="width:12pt;height:18.75pt" o:ole="">
            <v:imagedata r:id="rId46" o:title="eqIdc17123956415aeed67310f9ab9b3b731"/>
          </v:shape>
          <o:OLEObject Type="Embed" ProgID="Equation.DSMT4" ShapeID="_x0000_i1043" DrawAspect="Content" ObjectID="_1790510507" r:id="rId47"/>
        </w:object>
      </w:r>
      <w:r>
        <w:rPr>
          <w:rFonts w:ascii="宋体" w:hAnsi="宋体"/>
          <w:color w:val="000000"/>
        </w:rPr>
        <w:t>℃时，甲和乙的溶解度均为</w:t>
      </w:r>
      <w:r>
        <w:object w:dxaOrig="480" w:dyaOrig="320" w14:anchorId="7CA93EF4">
          <v:shape id="_x0000_i1044" type="#_x0000_t75" alt="学科网(www.zxxk.com)--教育资源门户，提供试卷、教案、课件、论文、素材以及各类教学资源下载，还有大量而丰富的教学相关资讯！" style="width:24pt;height:15.75pt" o:ole="">
            <v:imagedata r:id="rId48" o:title="eqId8dd00504a125ddc766444eac9b3c77d3"/>
          </v:shape>
          <o:OLEObject Type="Embed" ProgID="Equation.DSMT4" ShapeID="_x0000_i1044" DrawAspect="Content" ObjectID="_1790510508" r:id="rId49"/>
        </w:object>
      </w:r>
    </w:p>
    <w:p w14:paraId="42F19975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在</w:t>
      </w:r>
      <w:r>
        <w:object w:dxaOrig="276" w:dyaOrig="360" w14:anchorId="03E1010B">
          <v:shape id="_x0000_i1045" type="#_x0000_t75" alt="学科网(www.zxxk.com)--教育资源门户，提供试卷、教案、课件、论文、素材以及各类教学资源下载，还有大量而丰富的教学相关资讯！" style="width:13.5pt;height:18.75pt" o:ole="">
            <v:imagedata r:id="rId50" o:title="eqId67ca5f8ff8d09f008f30369c7ea389a0"/>
          </v:shape>
          <o:OLEObject Type="Embed" ProgID="Equation.DSMT4" ShapeID="_x0000_i1045" DrawAspect="Content" ObjectID="_1790510509" r:id="rId51"/>
        </w:object>
      </w:r>
      <w:r>
        <w:rPr>
          <w:rFonts w:ascii="宋体" w:hAnsi="宋体"/>
          <w:color w:val="000000"/>
        </w:rPr>
        <w:t>℃时，甲的溶解度小于乙的溶解度</w:t>
      </w:r>
    </w:p>
    <w:p w14:paraId="499902F5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甲、乙两种物质的溶解度随着温度的升高而减小</w:t>
      </w:r>
    </w:p>
    <w:p w14:paraId="0E13489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升高温度，可将甲的不饱和溶液变为饱和溶液</w:t>
      </w:r>
    </w:p>
    <w:p w14:paraId="14D4D606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4235FBF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1D0BBD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、由图像可知在</w:t>
      </w:r>
      <w:r>
        <w:rPr>
          <w:rFonts w:ascii="MJXc-TeX-main-Rw" w:eastAsia="MJXc-TeX-main-Rw" w:hAnsi="MJXc-TeX-main-Rw" w:cs="MJXc-TeX-main-Rw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℃时，甲和乙的溶解度均为</w:t>
      </w:r>
      <w:r>
        <w:rPr>
          <w:rFonts w:ascii="MJXc-TeX-main-Rw" w:eastAsia="MJXc-TeX-main-Rw" w:hAnsi="MJXc-TeX-main-Rw" w:cs="MJXc-TeX-main-Rw"/>
          <w:color w:val="000000"/>
        </w:rPr>
        <w:t>30g</w:t>
      </w:r>
      <w:r>
        <w:rPr>
          <w:rFonts w:ascii="宋体" w:hAnsi="宋体"/>
          <w:color w:val="000000"/>
        </w:rPr>
        <w:t>，故正确；</w:t>
      </w:r>
    </w:p>
    <w:p w14:paraId="215813F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MJXc-TeX-main-Rw" w:eastAsia="MJXc-TeX-main-Rw" w:hAnsi="MJXc-TeX-main-Rw" w:cs="MJXc-TeX-main-Rw"/>
          <w:color w:val="000000"/>
        </w:rPr>
        <w:t>B</w:t>
      </w:r>
      <w:r>
        <w:rPr>
          <w:rFonts w:ascii="宋体" w:hAnsi="宋体"/>
          <w:color w:val="000000"/>
        </w:rPr>
        <w:t>、由图像可知在</w:t>
      </w:r>
      <w:r>
        <w:rPr>
          <w:rFonts w:ascii="MJXc-TeX-main-Rw" w:eastAsia="MJXc-TeX-main-Rw" w:hAnsi="MJXc-TeX-main-Rw" w:cs="MJXc-TeX-main-Rw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℃时，甲的溶解度大于乙的溶解度，故错误；</w:t>
      </w:r>
    </w:p>
    <w:p w14:paraId="4B0307C8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、曲线都是上升型的，因此甲、乙两种物质的溶解度随着温度的升高而变大，故错误；</w:t>
      </w:r>
    </w:p>
    <w:p w14:paraId="4E4E52B4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、升高温度，甲的不饱和溶液仍为不饱和溶液，故错误。</w:t>
      </w:r>
    </w:p>
    <w:p w14:paraId="2DC7B56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61882855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通过实验可以验证物质的性质。下列试剂中，能验证铁、铜的金属活动性顺序的是</w:t>
      </w:r>
    </w:p>
    <w:p w14:paraId="3F8029E2" w14:textId="77777777" w:rsidR="008A74B0" w:rsidRDefault="00060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稀硫酸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蒸馏水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硫酸铜溶液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澄清石灰水</w:t>
      </w:r>
    </w:p>
    <w:p w14:paraId="32D3973F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AC</w:t>
      </w:r>
    </w:p>
    <w:p w14:paraId="7A5E250C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C0436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【分析】在金属活动性顺序中，排在氢前面的金属能与酸反应生成氢气，排在前面的金属能将排在后面的金属从其盐溶液中置换出来。</w:t>
      </w:r>
    </w:p>
    <w:p w14:paraId="52E6C4F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color w:val="000000"/>
        </w:rPr>
        <w:t>A</w:t>
      </w:r>
      <w:r>
        <w:rPr>
          <w:color w:val="000000"/>
        </w:rPr>
        <w:t>、稀硫酸能与铁反应生成氢气，而铜不能与稀硫酸反应，说明铁的金属活动性比铜强，能验证铁、铜的金属活动性顺序，符合题意；</w:t>
      </w:r>
    </w:p>
    <w:p w14:paraId="7A1F564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、蒸馏水不能与铁、铜发生反应，无法验证铁、铜的金属活动性顺序，不符合题意；</w:t>
      </w:r>
    </w:p>
    <w:p w14:paraId="1F3DC91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、硫酸铜溶液能与铁发生置换反应，生成硫酸亚铁和铜，说明铁的金属活动性比铜强，能验证铁、铜的金属活动性顺序，符合题意；</w:t>
      </w:r>
    </w:p>
    <w:p w14:paraId="20597052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、澄清石灰水不能与铁、铜发生反应，无法验证铁、铜的金属活动性顺序。符合题意；。</w:t>
      </w:r>
    </w:p>
    <w:p w14:paraId="2236CD4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AC</w:t>
      </w:r>
      <w:r>
        <w:rPr>
          <w:color w:val="000000"/>
        </w:rPr>
        <w:t>。</w:t>
      </w:r>
    </w:p>
    <w:p w14:paraId="2B6D4428" w14:textId="77777777" w:rsidR="008A74B0" w:rsidRDefault="000604A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三、填空题（本大题共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小题，化学方程式每个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分。）</w:t>
      </w:r>
    </w:p>
    <w:p w14:paraId="19DC6A95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认真阅读下列材料，回答有关问题．</w:t>
      </w:r>
    </w:p>
    <w:p w14:paraId="37F1848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中华文明源远流长，文物承载着文明的记忆。汉代铜牛形缸灯是湖南省博物院的馆藏文物之一（见图），这种青铜灯以动物油脂（主要含碳、氢、氧三种元素）为燃料，其油料燃烧产生的气体或烟尘，可通过导烟管道进入牛腹中，腹中盛有的清水能吸收烟尘。从而保持室内空气清洁。因此，又被称为环保灯。</w:t>
      </w:r>
    </w:p>
    <w:p w14:paraId="477559C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69F1B3C6" wp14:editId="788A9648">
            <wp:extent cx="1038225" cy="13430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1E60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青铜是一种合金，其硬度比纯铜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）；</w:t>
      </w:r>
    </w:p>
    <w:p w14:paraId="6FE1B5D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动物油脂在空气中燃烧能产生的气体有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（任写一种）；</w:t>
      </w:r>
    </w:p>
    <w:p w14:paraId="4109CE2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牛腹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中盛放清水的作用是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03667F0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大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object w:dxaOrig="474" w:dyaOrig="366" w14:anchorId="77B442D0">
          <v:shape id="_x0000_i1046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46" DrawAspect="Content" ObjectID="_1790510510" r:id="rId53"/>
        </w:object>
      </w:r>
      <w:r>
        <w:rPr>
          <w:rFonts w:eastAsia="Times New Roman" w:cs="Times New Roman"/>
          <w:color w:val="000000"/>
        </w:rPr>
        <w:t>##</w:t>
      </w:r>
      <w:r>
        <w:object w:dxaOrig="566" w:dyaOrig="432" w14:anchorId="59740CBD">
          <v:shape id="_x0000_i1047" type="#_x0000_t75" alt="学科网(www.zxxk.com)--教育资源门户，提供试卷、教案、课件、论文、素材以及各类教学资源下载，还有大量而丰富的教学相关资讯！" style="width:28.5pt;height:21.75pt" o:ole="">
            <v:imagedata r:id="rId20" o:title="eqId98183b7becdd0efb6fe8f57cdcbce983"/>
          </v:shape>
          <o:OLEObject Type="Embed" ProgID="Equation.DSMT4" ShapeID="_x0000_i1047" DrawAspect="Content" ObjectID="_1790510511" r:id="rId54"/>
        </w:object>
      </w:r>
      <w:r>
        <w:rPr>
          <w:rFonts w:eastAsia="Times New Roman" w:cs="Times New Roman"/>
          <w:color w:val="000000"/>
        </w:rPr>
        <w:t>##</w:t>
      </w:r>
      <w:r>
        <w:object w:dxaOrig="400" w:dyaOrig="280" w14:anchorId="54198D25">
          <v:shape id="_x0000_i1048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55" o:title="eqIde5a122e25cf4eb9f03ffe5ec823bfc31"/>
          </v:shape>
          <o:OLEObject Type="Embed" ProgID="Equation.DSMT4" ShapeID="_x0000_i1048" DrawAspect="Content" ObjectID="_1790510512" r:id="rId56"/>
        </w:object>
      </w:r>
      <w:r>
        <w:rPr>
          <w:color w:val="000000"/>
        </w:rPr>
        <w:t xml:space="preserve">    </w:t>
      </w:r>
    </w:p>
    <w:p w14:paraId="323E3DC0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吸收烟尘、保持室内空气清洁</w:t>
      </w:r>
      <w:r>
        <w:rPr>
          <w:rFonts w:eastAsia="Times New Roman" w:cs="Times New Roman"/>
          <w:color w:val="000000"/>
        </w:rPr>
        <w:t>##</w:t>
      </w:r>
      <w:r>
        <w:rPr>
          <w:rFonts w:ascii="宋体" w:hAnsi="宋体"/>
          <w:color w:val="000000"/>
        </w:rPr>
        <w:t>环保、降温</w:t>
      </w:r>
    </w:p>
    <w:p w14:paraId="18D3C73E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F8F5CDC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09EA146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合金的硬度比组成其纯金属的硬度大，青铜是一种合金，其硬度比纯铜大；</w:t>
      </w:r>
    </w:p>
    <w:p w14:paraId="741D7AE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2A00AE5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青铜灯以动物油脂（主要含碳、氢、氧三种元素）为燃料，依据质量守恒定律可知：化学变化前后元素的种类不变，油脂在空气中燃烧能产生的气体有二氧化碳、水和一氧化碳。</w:t>
      </w:r>
    </w:p>
    <w:p w14:paraId="772CD88E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0E7CAC1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油料燃烧产生的气体或烟尘，可通过导烟管道进入牛腹中，腹中盛有的清水能吸收烟尘，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牛腹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中盛放清水的作用吸收烟尘、保持室内空气清洁。</w:t>
      </w:r>
    </w:p>
    <w:p w14:paraId="5FE27C1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氧气与人类的生产生活息息相关。有一些反应能产生氧气，如绿色植物的光合作用，还有高锰酸钾、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等物质在一定条件下也能产生氧气（任写一种）。还有一些反应能消耗氧气，如可燃物（木炭、甲烷等）的燃烧：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（任写一个化学方程式）。</w:t>
      </w:r>
    </w:p>
    <w:p w14:paraId="0EBE7B3C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过氧化氢（合理即可）</w:t>
      </w:r>
      <w:r>
        <w:rPr>
          <w:color w:val="000000"/>
        </w:rPr>
        <w:t xml:space="preserve">    ②. </w:t>
      </w:r>
      <w:r>
        <w:object w:dxaOrig="2865" w:dyaOrig="765" w14:anchorId="7348A027">
          <v:shape id="_x0000_i1049" type="#_x0000_t75" alt="学科网(www.zxxk.com)--教育资源门户，提供试卷、教案、课件、论文、素材以及各类教学资源下载，还有大量而丰富的教学相关资讯！" style="width:143.25pt;height:38.25pt" o:ole="">
            <v:imagedata r:id="rId57" o:title="eqId5bce48db6c23f7a4365a38ca8df74f7c"/>
          </v:shape>
          <o:OLEObject Type="Embed" ProgID="Equation.DSMT4" ShapeID="_x0000_i1049" DrawAspect="Content" ObjectID="_1790510513" r:id="rId58"/>
        </w:object>
      </w:r>
      <w:r>
        <w:rPr>
          <w:rFonts w:ascii="宋体" w:hAnsi="宋体"/>
          <w:color w:val="000000"/>
        </w:rPr>
        <w:t>（合理即可）</w:t>
      </w:r>
    </w:p>
    <w:p w14:paraId="3C8A6538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59E69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过氧化氢、氯酸钾、水都能产生氧气；</w:t>
      </w:r>
    </w:p>
    <w:p w14:paraId="27EF1E9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木炭燃烧化学方程式为：</w:t>
      </w:r>
      <w:r>
        <w:object w:dxaOrig="1695" w:dyaOrig="765" w14:anchorId="4434DE98">
          <v:shape id="_x0000_i1050" type="#_x0000_t75" alt="学科网(www.zxxk.com)--教育资源门户，提供试卷、教案、课件、论文、素材以及各类教学资源下载，还有大量而丰富的教学相关资讯！" style="width:84.75pt;height:38.25pt" o:ole="">
            <v:imagedata r:id="rId59" o:title="eqIdb6b2c88e08d527ac2b53c6b55a6a2c7d"/>
          </v:shape>
          <o:OLEObject Type="Embed" ProgID="Equation.DSMT4" ShapeID="_x0000_i1050" DrawAspect="Content" ObjectID="_1790510514" r:id="rId60"/>
        </w:object>
      </w:r>
      <w:r>
        <w:rPr>
          <w:rFonts w:ascii="宋体" w:hAnsi="宋体"/>
          <w:color w:val="000000"/>
        </w:rPr>
        <w:t>、甲烷燃烧化学方程式为：</w:t>
      </w:r>
      <w:r>
        <w:object w:dxaOrig="2700" w:dyaOrig="765" w14:anchorId="3B4C52BF">
          <v:shape id="_x0000_i1051" type="#_x0000_t75" alt="学科网(www.zxxk.com)--教育资源门户，提供试卷、教案、课件、论文、素材以及各类教学资源下载，还有大量而丰富的教学相关资讯！" style="width:135pt;height:38.25pt" o:ole="">
            <v:imagedata r:id="rId61" o:title="eqIdde87e2aefc14ea9e4bf4a1c10e88cd10"/>
          </v:shape>
          <o:OLEObject Type="Embed" ProgID="Equation.DSMT4" ShapeID="_x0000_i1051" DrawAspect="Content" ObjectID="_1790510515" r:id="rId62"/>
        </w:object>
      </w:r>
      <w:r>
        <w:rPr>
          <w:rFonts w:ascii="宋体" w:hAnsi="宋体"/>
          <w:color w:val="000000"/>
        </w:rPr>
        <w:t>。</w:t>
      </w:r>
    </w:p>
    <w:p w14:paraId="1B767A5A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盐酸（溶质为</w:t>
      </w:r>
      <w:r>
        <w:object w:dxaOrig="480" w:dyaOrig="285" w14:anchorId="7A0F47F1">
          <v:shape id="_x0000_i1052" type="#_x0000_t75" alt="学科网(www.zxxk.com)--教育资源门户，提供试卷、教案、课件、论文、素材以及各类教学资源下载，还有大量而丰富的教学相关资讯！" style="width:24pt;height:14.25pt" o:ole="">
            <v:imagedata r:id="rId63" o:title="eqId387d2029bc8e5f0ceb454be937a07e3f"/>
          </v:shape>
          <o:OLEObject Type="Embed" ProgID="Equation.DSMT4" ShapeID="_x0000_i1052" DrawAspect="Content" ObjectID="_1790510516" r:id="rId64"/>
        </w:object>
      </w:r>
      <w:r>
        <w:rPr>
          <w:rFonts w:ascii="宋体" w:hAnsi="宋体"/>
          <w:color w:val="000000"/>
        </w:rPr>
        <w:t>）是重要的化工产品，盐酸属于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纯净物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混合物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）。盐酸常用于除铁锈，但铁制品不宜在盐酸中长时间浸泡，这是因为盐酸会与铁反应生成氯化亚铁（</w:t>
      </w:r>
      <w:r>
        <w:object w:dxaOrig="645" w:dyaOrig="360" w14:anchorId="3747F198">
          <v:shape id="_x0000_i1053" type="#_x0000_t75" alt="学科网(www.zxxk.com)--教育资源门户，提供试卷、教案、课件、论文、素材以及各类教学资源下载，还有大量而丰富的教学相关资讯！" style="width:33pt;height:18.75pt" o:ole="">
            <v:imagedata r:id="rId65" o:title="eqId1c835a4bc25fd092c6dd9351cdf5c652"/>
          </v:shape>
          <o:OLEObject Type="Embed" ProgID="Equation.DSMT4" ShapeID="_x0000_i1053" DrawAspect="Content" ObjectID="_1790510517" r:id="rId66"/>
        </w:object>
      </w:r>
      <w:r>
        <w:rPr>
          <w:rFonts w:ascii="宋体" w:hAnsi="宋体"/>
          <w:color w:val="000000"/>
        </w:rPr>
        <w:t>）和氢气，该</w:t>
      </w:r>
      <w:r>
        <w:rPr>
          <w:rFonts w:ascii="宋体" w:hAnsi="宋体"/>
          <w:color w:val="000000"/>
        </w:rPr>
        <w:lastRenderedPageBreak/>
        <w:t>反应的化学方程式为：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2B409834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混合物</w:t>
      </w:r>
      <w:r>
        <w:rPr>
          <w:color w:val="000000"/>
        </w:rPr>
        <w:t xml:space="preserve">    ②. </w:t>
      </w:r>
      <w:r>
        <w:object w:dxaOrig="2439" w:dyaOrig="380" w14:anchorId="5E0C3699">
          <v:shape id="_x0000_i1054" type="#_x0000_t75" alt="学科网(www.zxxk.com)--教育资源门户，提供试卷、教案、课件、论文、素材以及各类教学资源下载，还有大量而丰富的教学相关资讯！" style="width:122.25pt;height:19.5pt" o:ole="">
            <v:imagedata r:id="rId67" o:title="eqIdf42f168179aac0e18c0c462bf5f8053b"/>
          </v:shape>
          <o:OLEObject Type="Embed" ProgID="Equation.DSMT4" ShapeID="_x0000_i1054" DrawAspect="Content" ObjectID="_1790510518" r:id="rId68"/>
        </w:object>
      </w:r>
    </w:p>
    <w:p w14:paraId="681BBDA2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46D94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盐酸是氯化氢的水溶液，是由氯化氢和水组成的物质，属于混合物。盐酸会与铁反应生成氯化亚铁（</w:t>
      </w:r>
      <w:r>
        <w:object w:dxaOrig="645" w:dyaOrig="360" w14:anchorId="15977861">
          <v:shape id="_x0000_i1055" type="#_x0000_t75" alt="学科网(www.zxxk.com)--教育资源门户，提供试卷、教案、课件、论文、素材以及各类教学资源下载，还有大量而丰富的教学相关资讯！" style="width:33pt;height:18.75pt" o:ole="">
            <v:imagedata r:id="rId65" o:title="eqId1c835a4bc25fd092c6dd9351cdf5c652"/>
          </v:shape>
          <o:OLEObject Type="Embed" ProgID="Equation.DSMT4" ShapeID="_x0000_i1055" DrawAspect="Content" ObjectID="_1790510519" r:id="rId69"/>
        </w:object>
      </w:r>
      <w:r>
        <w:rPr>
          <w:rFonts w:ascii="宋体" w:hAnsi="宋体"/>
          <w:color w:val="000000"/>
        </w:rPr>
        <w:t>）和氢气，该反应化学方程式：</w:t>
      </w:r>
      <w:r>
        <w:object w:dxaOrig="2439" w:dyaOrig="380" w14:anchorId="6EF1F12F">
          <v:shape id="_x0000_i1056" type="#_x0000_t75" alt="学科网(www.zxxk.com)--教育资源门户，提供试卷、教案、课件、论文、素材以及各类教学资源下载，还有大量而丰富的教学相关资讯！" style="width:122.25pt;height:19.5pt" o:ole="">
            <v:imagedata r:id="rId67" o:title="eqIdf42f168179aac0e18c0c462bf5f8053b"/>
          </v:shape>
          <o:OLEObject Type="Embed" ProgID="Equation.DSMT4" ShapeID="_x0000_i1056" DrawAspect="Content" ObjectID="_1790510520" r:id="rId70"/>
        </w:object>
      </w:r>
      <w:r>
        <w:rPr>
          <w:rFonts w:ascii="宋体" w:hAnsi="宋体"/>
          <w:color w:val="000000"/>
        </w:rPr>
        <w:t>。</w:t>
      </w:r>
    </w:p>
    <w:p w14:paraId="380A421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认真阅读下列科普短文。</w:t>
      </w:r>
    </w:p>
    <w:p w14:paraId="7C959F1A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蜂蜜作为人们熟知的天然食品，含有丰富的有机物，如糖类、维生素、有机酸等。蜂蜜中富含矿物质元素，其中钾、钙、钠含量较高；此外，还含有一些微量元素，如锌、铜、锰等。天然蜂蜜的</w:t>
      </w:r>
      <w:r>
        <w:object w:dxaOrig="380" w:dyaOrig="320" w14:anchorId="52BE9102">
          <v:shape id="_x0000_i1057" type="#_x0000_t75" alt="学科网(www.zxxk.com)--教育资源门户，提供试卷、教案、课件、论文、素材以及各类教学资源下载，还有大量而丰富的教学相关资讯！" style="width:19.5pt;height:15.75pt" o:ole="">
            <v:imagedata r:id="rId11" o:title="eqId1066e53bf79a3cdff7ec2934bd09e272"/>
          </v:shape>
          <o:OLEObject Type="Embed" ProgID="Equation.DSMT4" ShapeID="_x0000_i1057" DrawAspect="Content" ObjectID="_1790510521" r:id="rId71"/>
        </w:object>
      </w:r>
      <w:r>
        <w:rPr>
          <w:rFonts w:ascii="宋体" w:hAnsi="宋体"/>
          <w:color w:val="000000"/>
        </w:rPr>
        <w:t>都在</w:t>
      </w:r>
      <w:r>
        <w:rPr>
          <w:rFonts w:eastAsia="Times New Roman" w:cs="Times New Roman"/>
          <w:color w:val="000000"/>
        </w:rPr>
        <w:t>3.2-4.5</w:t>
      </w:r>
      <w:r>
        <w:rPr>
          <w:rFonts w:ascii="宋体" w:hAnsi="宋体"/>
          <w:color w:val="000000"/>
        </w:rPr>
        <w:t>，蜂蜜中含有葡萄糖氧化酶（</w:t>
      </w:r>
      <w:r>
        <w:rPr>
          <w:rFonts w:eastAsia="Times New Roman" w:cs="Times New Roman"/>
          <w:color w:val="000000"/>
        </w:rPr>
        <w:t>GOD</w:t>
      </w:r>
      <w:r>
        <w:rPr>
          <w:rFonts w:ascii="宋体" w:hAnsi="宋体"/>
          <w:color w:val="000000"/>
        </w:rPr>
        <w:t>），可将葡萄糖氧化为葡萄糖酸和过氧化氢，该反应的化学方程式为</w:t>
      </w:r>
      <w:r>
        <w:object w:dxaOrig="4200" w:dyaOrig="675" w14:anchorId="73CDDA28">
          <v:shape id="_x0000_i1058" type="#_x0000_t75" alt="学科网(www.zxxk.com)--教育资源门户，提供试卷、教案、课件、论文、素材以及各类教学资源下载，还有大量而丰富的教学相关资讯！" style="width:210pt;height:33.75pt" o:ole="">
            <v:imagedata r:id="rId72" o:title="eqIdf4be739e89f7465a04d634349a519081"/>
          </v:shape>
          <o:OLEObject Type="Embed" ProgID="Equation.DSMT4" ShapeID="_x0000_i1058" DrawAspect="Content" ObjectID="_1790510522" r:id="rId73"/>
        </w:object>
      </w:r>
      <w:r>
        <w:rPr>
          <w:rFonts w:ascii="宋体" w:hAnsi="宋体"/>
          <w:color w:val="000000"/>
        </w:rPr>
        <w:t>，反应中产生的</w:t>
      </w:r>
      <w:r>
        <w:object w:dxaOrig="598" w:dyaOrig="367" w14:anchorId="3B3727F8">
          <v:shape id="_x0000_i1059" type="#_x0000_t75" alt="学科网(www.zxxk.com)--教育资源门户，提供试卷、教案、课件、论文、素材以及各类教学资源下载，还有大量而丰富的教学相关资讯！" style="width:30pt;height:18.75pt" o:ole="">
            <v:imagedata r:id="rId74" o:title="eqId9c38c6b842b451f57d81f9f8dd320e4c"/>
          </v:shape>
          <o:OLEObject Type="Embed" ProgID="Equation.DSMT4" ShapeID="_x0000_i1059" DrawAspect="Content" ObjectID="_1790510523" r:id="rId75"/>
        </w:object>
      </w:r>
      <w:r>
        <w:rPr>
          <w:rFonts w:ascii="宋体" w:hAnsi="宋体"/>
          <w:color w:val="000000"/>
        </w:rPr>
        <w:t>依靠其强氧化性，能破坏组成细菌和真菌的蛋白质，具有消毒杀菌作用。</w:t>
      </w:r>
    </w:p>
    <w:p w14:paraId="13059E3C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蜂蜜存放在玻璃或陶瓷器具中最佳，切勿存放于金属容器中。这是因为许多金属能在酸性环境下发生反应，使蜂蜜变黑，遭受重金属污染。蜂蜜存放需要减少蜂蜜与空气接触，且温度保持在</w:t>
      </w:r>
      <w:r>
        <w:rPr>
          <w:rFonts w:eastAsia="Times New Roman" w:cs="Times New Roman"/>
          <w:color w:val="000000"/>
        </w:rPr>
        <w:t>5~10</w:t>
      </w:r>
      <w:r>
        <w:rPr>
          <w:rFonts w:ascii="宋体" w:hAnsi="宋体"/>
          <w:color w:val="000000"/>
        </w:rPr>
        <w:t>℃。蜂蜜中的维生素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在高温或氧气中易被氧化，会造成营养成分失效。因此蜂蜜适宜在陶瓷器具或玻璃杯中冲泡，且水温控制在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℃以下。</w:t>
      </w:r>
    </w:p>
    <w:p w14:paraId="59942BF4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2467066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蜂蜜中含有的微量元素有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（任写一种元素符号）；</w:t>
      </w:r>
    </w:p>
    <w:p w14:paraId="1F6DAAA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天然蜂蜜呈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（填“酸”“碱”或“中”）性；</w:t>
      </w:r>
    </w:p>
    <w:p w14:paraId="4D38D7EE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葡萄糖发生氧化的反应（</w:t>
      </w:r>
      <w:r>
        <w:object w:dxaOrig="4200" w:dyaOrig="675" w14:anchorId="4E051D40">
          <v:shape id="_x0000_i1060" type="#_x0000_t75" alt="学科网(www.zxxk.com)--教育资源门户，提供试卷、教案、课件、论文、素材以及各类教学资源下载，还有大量而丰富的教学相关资讯！" style="width:210pt;height:33.75pt" o:ole="">
            <v:imagedata r:id="rId72" o:title="eqIdf4be739e89f7465a04d634349a519081"/>
          </v:shape>
          <o:OLEObject Type="Embed" ProgID="Equation.DSMT4" ShapeID="_x0000_i1060" DrawAspect="Content" ObjectID="_1790510524" r:id="rId76"/>
        </w:object>
      </w:r>
      <w:r>
        <w:rPr>
          <w:rFonts w:ascii="宋体" w:hAnsi="宋体"/>
          <w:color w:val="000000"/>
        </w:rPr>
        <w:t>）涉及的物质中，属于氧化物的有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18C0AAB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冲泡蜂蜜的水温需控制在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℃以下的原因是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2610AFD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Zn##Cu##Mn</w:t>
      </w:r>
      <w:r>
        <w:rPr>
          <w:color w:val="000000"/>
        </w:rPr>
        <w:t xml:space="preserve">    </w:t>
      </w:r>
    </w:p>
    <w:p w14:paraId="4FEF58B6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酸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object w:dxaOrig="566" w:dyaOrig="432" w14:anchorId="353FF705">
          <v:shape id="_x0000_i1061" type="#_x0000_t75" alt="学科网(www.zxxk.com)--教育资源门户，提供试卷、教案、课件、论文、素材以及各类教学资源下载，还有大量而丰富的教学相关资讯！" style="width:28.5pt;height:21.75pt" o:ole="">
            <v:imagedata r:id="rId20" o:title="eqId98183b7becdd0efb6fe8f57cdcbce983"/>
          </v:shape>
          <o:OLEObject Type="Embed" ProgID="Equation.DSMT4" ShapeID="_x0000_i1061" DrawAspect="Content" ObjectID="_1790510525" r:id="rId77"/>
        </w:object>
      </w:r>
      <w:r>
        <w:rPr>
          <w:rFonts w:ascii="宋体" w:hAnsi="宋体"/>
          <w:color w:val="000000"/>
        </w:rPr>
        <w:t>、</w:t>
      </w:r>
      <w:r>
        <w:object w:dxaOrig="598" w:dyaOrig="367" w14:anchorId="71F43B54">
          <v:shape id="_x0000_i1062" type="#_x0000_t75" alt="学科网(www.zxxk.com)--教育资源门户，提供试卷、教案、课件、论文、素材以及各类教学资源下载，还有大量而丰富的教学相关资讯！" style="width:30pt;height:18.75pt" o:ole="">
            <v:imagedata r:id="rId74" o:title="eqId9c38c6b842b451f57d81f9f8dd320e4c"/>
          </v:shape>
          <o:OLEObject Type="Embed" ProgID="Equation.DSMT4" ShapeID="_x0000_i1062" DrawAspect="Content" ObjectID="_1790510526" r:id="rId78"/>
        </w:object>
      </w:r>
      <w:r>
        <w:rPr>
          <w:color w:val="000000"/>
        </w:rPr>
        <w:t xml:space="preserve">    </w:t>
      </w:r>
    </w:p>
    <w:p w14:paraId="2C2B1EED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在高温下易被氧化（或会造成营养成分失效，合理即可）</w:t>
      </w:r>
    </w:p>
    <w:p w14:paraId="0D4E37A7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B9B512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4B643E3E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由上述材料可知蜂蜜中还含有一些微量元素，如锌、铜、锰等，故填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（或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Mn</w:t>
      </w:r>
      <w:r>
        <w:rPr>
          <w:rFonts w:ascii="宋体" w:hAnsi="宋体"/>
          <w:color w:val="000000"/>
        </w:rPr>
        <w:t>）；</w:t>
      </w:r>
    </w:p>
    <w:p w14:paraId="5FB4AE08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31855D1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由上述材料可知天然蜂蜜的</w:t>
      </w:r>
      <w:r>
        <w:rPr>
          <w:color w:val="000000"/>
        </w:rPr>
        <w:t>pH</w:t>
      </w:r>
      <w:r>
        <w:rPr>
          <w:rFonts w:ascii="宋体" w:hAnsi="宋体"/>
          <w:color w:val="000000"/>
        </w:rPr>
        <w:t>都在</w:t>
      </w:r>
      <w:r>
        <w:rPr>
          <w:rFonts w:eastAsia="Times New Roman" w:cs="Times New Roman"/>
          <w:color w:val="000000"/>
        </w:rPr>
        <w:t>3.2-4.5</w:t>
      </w:r>
      <w:r>
        <w:rPr>
          <w:rFonts w:ascii="宋体" w:hAnsi="宋体"/>
          <w:color w:val="000000"/>
        </w:rPr>
        <w:t>，故显酸性；</w:t>
      </w:r>
    </w:p>
    <w:p w14:paraId="64523D8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420F915A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氧化物是由两种元素组成，其中一种是氧元素，故属于氧化物的是</w:t>
      </w:r>
      <w:r>
        <w:rPr>
          <w:rFonts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；</w:t>
      </w:r>
    </w:p>
    <w:p w14:paraId="6A4808B4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4</w:t>
      </w:r>
      <w:r>
        <w:rPr>
          <w:color w:val="000000"/>
        </w:rPr>
        <w:t>详解】</w:t>
      </w:r>
    </w:p>
    <w:p w14:paraId="6882C784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蜂蜜中的维生素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在高温易被氧化，会造成营养成分失效。因此蜂蜜适宜在陶瓷器具或玻璃杯中冲泡，且水温控制在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℃以下。</w:t>
      </w:r>
    </w:p>
    <w:p w14:paraId="7C2D02E5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《周礼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考工记》中记载，古人曾在草木灰（含</w:t>
      </w:r>
      <w:r>
        <w:object w:dxaOrig="765" w:dyaOrig="360" w14:anchorId="4194EE6A">
          <v:shape id="_x0000_i1063" type="#_x0000_t75" alt="学科网(www.zxxk.com)--教育资源门户，提供试卷、教案、课件、论文、素材以及各类教学资源下载，还有大量而丰富的教学相关资讯！" style="width:38.25pt;height:18.75pt" o:ole="">
            <v:imagedata r:id="rId79" o:title="eqId8edeb81262588907bfac754016cd78d0"/>
          </v:shape>
          <o:OLEObject Type="Embed" ProgID="Equation.DSMT4" ShapeID="_x0000_i1063" DrawAspect="Content" ObjectID="_1790510527" r:id="rId80"/>
        </w:object>
      </w:r>
      <w:r>
        <w:rPr>
          <w:rFonts w:ascii="宋体" w:hAnsi="宋体"/>
          <w:color w:val="000000"/>
        </w:rPr>
        <w:t>）的水溶液中加入贝壳烧成的灰（主要成分为</w:t>
      </w:r>
      <w:r>
        <w:object w:dxaOrig="525" w:dyaOrig="285" w14:anchorId="098B3DBD">
          <v:shape id="_x0000_i1064" type="#_x0000_t75" alt="学科网(www.zxxk.com)--教育资源门户，提供试卷、教案、课件、论文、素材以及各类教学资源下载，还有大量而丰富的教学相关资讯！" style="width:26.25pt;height:14.25pt" o:ole="">
            <v:imagedata r:id="rId81" o:title="eqId8b111a57ced26b1adb55b7ab2ed9a6cd"/>
          </v:shape>
          <o:OLEObject Type="Embed" ProgID="Equation.DSMT4" ShapeID="_x0000_i1064" DrawAspect="Content" ObjectID="_1790510528" r:id="rId82"/>
        </w:object>
      </w:r>
      <w:r>
        <w:rPr>
          <w:rFonts w:ascii="宋体" w:hAnsi="宋体"/>
          <w:color w:val="000000"/>
        </w:rPr>
        <w:t>），利用生成物中能够去污的成分来清洗丝帛。为了得到该去污液，某兴趣小组同学在老师的指导下设计了以下实验流程。回答下列问题：</w:t>
      </w:r>
    </w:p>
    <w:p w14:paraId="65D4F344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DCC3E59" wp14:editId="5F80A922">
            <wp:extent cx="4667250" cy="15716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55D15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操作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的名称为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5850BF4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该流程中涉及到所有的基本反应类型有分解反应、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2CC5E52D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该去污液能消洗丝帛。请你根据流程推测，该去污液中所含溶质的可能组成为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（用化学式表示）。</w:t>
      </w:r>
    </w:p>
    <w:p w14:paraId="3EF5AA8B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过滤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化合反应、复分解反应</w:t>
      </w:r>
      <w:r>
        <w:rPr>
          <w:color w:val="000000"/>
        </w:rPr>
        <w:t xml:space="preserve">    </w:t>
      </w:r>
    </w:p>
    <w:p w14:paraId="719C5D00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object w:dxaOrig="600" w:dyaOrig="285" w14:anchorId="65E55E28">
          <v:shape id="_x0000_i1065" type="#_x0000_t75" alt="学科网(www.zxxk.com)--教育资源门户，提供试卷、教案、课件、论文、素材以及各类教学资源下载，还有大量而丰富的教学相关资讯！" style="width:30pt;height:14.25pt" o:ole="">
            <v:imagedata r:id="rId84" o:title="eqIdf935c5e4a76d7b3eadc6b1438c8ba252"/>
          </v:shape>
          <o:OLEObject Type="Embed" ProgID="Equation.DSMT4" ShapeID="_x0000_i1065" DrawAspect="Content" ObjectID="_1790510529" r:id="rId85"/>
        </w:object>
      </w:r>
      <w:r>
        <w:rPr>
          <w:color w:val="000000"/>
        </w:rPr>
        <w:t>或</w:t>
      </w:r>
      <w:r>
        <w:object w:dxaOrig="600" w:dyaOrig="285" w14:anchorId="2B5A1872">
          <v:shape id="_x0000_i1066" type="#_x0000_t75" alt="学科网(www.zxxk.com)--教育资源门户，提供试卷、教案、课件、论文、素材以及各类教学资源下载，还有大量而丰富的教学相关资讯！" style="width:30pt;height:14.25pt" o:ole="">
            <v:imagedata r:id="rId84" o:title="eqIdf935c5e4a76d7b3eadc6b1438c8ba252"/>
          </v:shape>
          <o:OLEObject Type="Embed" ProgID="Equation.DSMT4" ShapeID="_x0000_i1066" DrawAspect="Content" ObjectID="_1790510530" r:id="rId86"/>
        </w:object>
      </w:r>
      <w:r>
        <w:rPr>
          <w:rFonts w:ascii="宋体" w:hAnsi="宋体"/>
          <w:color w:val="000000"/>
        </w:rPr>
        <w:t>、</w:t>
      </w:r>
      <w:r>
        <w:object w:dxaOrig="765" w:dyaOrig="360" w14:anchorId="3A68A72E">
          <v:shape id="_x0000_i1067" type="#_x0000_t75" alt="学科网(www.zxxk.com)--教育资源门户，提供试卷、教案、课件、论文、素材以及各类教学资源下载，还有大量而丰富的教学相关资讯！" style="width:38.25pt;height:18.75pt" o:ole="">
            <v:imagedata r:id="rId79" o:title="eqId8edeb81262588907bfac754016cd78d0"/>
          </v:shape>
          <o:OLEObject Type="Embed" ProgID="Equation.DSMT4" ShapeID="_x0000_i1067" DrawAspect="Content" ObjectID="_1790510531" r:id="rId87"/>
        </w:object>
      </w:r>
      <w:r>
        <w:rPr>
          <w:color w:val="000000"/>
        </w:rPr>
        <w:t>或</w:t>
      </w:r>
      <w:r>
        <w:object w:dxaOrig="600" w:dyaOrig="285" w14:anchorId="5BE25A6A">
          <v:shape id="_x0000_i1068" type="#_x0000_t75" alt="学科网(www.zxxk.com)--教育资源门户，提供试卷、教案、课件、论文、素材以及各类教学资源下载，还有大量而丰富的教学相关资讯！" style="width:30pt;height:14.25pt" o:ole="">
            <v:imagedata r:id="rId84" o:title="eqIdf935c5e4a76d7b3eadc6b1438c8ba252"/>
          </v:shape>
          <o:OLEObject Type="Embed" ProgID="Equation.DSMT4" ShapeID="_x0000_i1068" DrawAspect="Content" ObjectID="_1790510532" r:id="rId88"/>
        </w:object>
      </w:r>
      <w:r>
        <w:rPr>
          <w:rFonts w:ascii="宋体" w:hAnsi="宋体"/>
          <w:color w:val="000000"/>
        </w:rPr>
        <w:t>、</w:t>
      </w:r>
      <w:r>
        <w:object w:dxaOrig="1005" w:dyaOrig="405" w14:anchorId="15B37205">
          <v:shape id="_x0000_i1069" type="#_x0000_t75" alt="学科网(www.zxxk.com)--教育资源门户，提供试卷、教案、课件、论文、素材以及各类教学资源下载，还有大量而丰富的教学相关资讯！" style="width:50.25pt;height:20.25pt" o:ole="">
            <v:imagedata r:id="rId89" o:title="eqIdc4473ae43844efa0a352bea6989c94a5"/>
          </v:shape>
          <o:OLEObject Type="Embed" ProgID="Equation.DSMT4" ShapeID="_x0000_i1069" DrawAspect="Content" ObjectID="_1790510533" r:id="rId90"/>
        </w:object>
      </w:r>
    </w:p>
    <w:p w14:paraId="16A8C648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CB869B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贝壳的主要成分是碳酸钙，碳酸钙在高温条件下反应生成氧化钙和二氧化碳气体，草木灰中含有碳酸钾，加入足量的水，过滤，得到碳酸钾溶液和滤渣，将氧化钙加入滤液中，氧化钙与水反应生成氢氧化钙，氢氧化钙与碳酸钾溶液反应生成碳酸钙沉淀和氢氧化钾，去污液中含有氢氧化钾，能使酚酞溶液变红，沉淀是碳酸钙。</w:t>
      </w:r>
    </w:p>
    <w:p w14:paraId="11F7C8F8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69E591B5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操作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是实现固液分离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2029F7AB" wp14:editId="050F2A66">
            <wp:extent cx="133350" cy="177800"/>
            <wp:effectExtent l="0" t="0" r="0" b="0"/>
            <wp:docPr id="723860939" name="图片 723860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860939" name="图片 723860939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操作，操作名称是过滤。</w:t>
      </w:r>
    </w:p>
    <w:p w14:paraId="2713AEC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392438CB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碳酸钙在高温条件下反应生成氧化钙和二氧化碳气体，该反应属于分解反应；氧化钙与水反应生成氢氧化</w:t>
      </w:r>
      <w:r>
        <w:rPr>
          <w:rFonts w:ascii="宋体" w:hAnsi="宋体"/>
          <w:color w:val="000000"/>
        </w:rPr>
        <w:lastRenderedPageBreak/>
        <w:t>钙，该反应属于化合反应；碳酸钾溶液与氢氧化钙溶液反应生成碳酸钙沉淀和氢氧化钾，该反应属于复分解反应，该流程中涉及到所有的基本反应类型有分解反应、化合反应、复分解反应。</w:t>
      </w:r>
    </w:p>
    <w:p w14:paraId="3DA3A84D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4A7C62AC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氢氧化钙溶液与碳酸钾溶液反应生成碳酸钙沉淀和氢氧化钾，两者恰好完全反应，去污液中溶质是</w:t>
      </w:r>
      <w:r>
        <w:object w:dxaOrig="600" w:dyaOrig="285" w14:anchorId="31DA4546">
          <v:shape id="_x0000_i1070" type="#_x0000_t75" alt="学科网(www.zxxk.com)--教育资源门户，提供试卷、教案、课件、论文、素材以及各类教学资源下载，还有大量而丰富的教学相关资讯！" style="width:30pt;height:14.25pt" o:ole="">
            <v:imagedata r:id="rId84" o:title="eqIdf935c5e4a76d7b3eadc6b1438c8ba252"/>
          </v:shape>
          <o:OLEObject Type="Embed" ProgID="Equation.DSMT4" ShapeID="_x0000_i1070" DrawAspect="Content" ObjectID="_1790510534" r:id="rId92"/>
        </w:object>
      </w:r>
      <w:r>
        <w:rPr>
          <w:rFonts w:ascii="宋体" w:hAnsi="宋体"/>
          <w:color w:val="000000"/>
        </w:rPr>
        <w:t>；氢氧化钙溶液过量，去污液中溶质是</w:t>
      </w:r>
      <w:r>
        <w:object w:dxaOrig="600" w:dyaOrig="285" w14:anchorId="1DA06D71">
          <v:shape id="_x0000_i1071" type="#_x0000_t75" alt="学科网(www.zxxk.com)--教育资源门户，提供试卷、教案、课件、论文、素材以及各类教学资源下载，还有大量而丰富的教学相关资讯！" style="width:30pt;height:14.25pt" o:ole="">
            <v:imagedata r:id="rId84" o:title="eqIdf935c5e4a76d7b3eadc6b1438c8ba252"/>
          </v:shape>
          <o:OLEObject Type="Embed" ProgID="Equation.DSMT4" ShapeID="_x0000_i1071" DrawAspect="Content" ObjectID="_1790510535" r:id="rId93"/>
        </w:object>
      </w:r>
      <w:r>
        <w:rPr>
          <w:rFonts w:ascii="宋体" w:hAnsi="宋体"/>
          <w:color w:val="000000"/>
        </w:rPr>
        <w:t>、</w:t>
      </w:r>
      <w:r>
        <w:object w:dxaOrig="1005" w:dyaOrig="405" w14:anchorId="2E9347D1">
          <v:shape id="_x0000_i1072" type="#_x0000_t75" alt="学科网(www.zxxk.com)--教育资源门户，提供试卷、教案、课件、论文、素材以及各类教学资源下载，还有大量而丰富的教学相关资讯！" style="width:50.25pt;height:20.25pt" o:ole="">
            <v:imagedata r:id="rId89" o:title="eqIdc4473ae43844efa0a352bea6989c94a5"/>
          </v:shape>
          <o:OLEObject Type="Embed" ProgID="Equation.DSMT4" ShapeID="_x0000_i1072" DrawAspect="Content" ObjectID="_1790510536" r:id="rId94"/>
        </w:object>
      </w:r>
      <w:r>
        <w:rPr>
          <w:rFonts w:ascii="宋体" w:hAnsi="宋体"/>
          <w:color w:val="000000"/>
        </w:rPr>
        <w:t>；碳酸钾溶液过量，去污液中溶质是</w:t>
      </w:r>
      <w:r>
        <w:object w:dxaOrig="600" w:dyaOrig="285" w14:anchorId="6336E681">
          <v:shape id="_x0000_i1073" type="#_x0000_t75" alt="学科网(www.zxxk.com)--教育资源门户，提供试卷、教案、课件、论文、素材以及各类教学资源下载，还有大量而丰富的教学相关资讯！" style="width:30pt;height:14.25pt" o:ole="">
            <v:imagedata r:id="rId84" o:title="eqIdf935c5e4a76d7b3eadc6b1438c8ba252"/>
          </v:shape>
          <o:OLEObject Type="Embed" ProgID="Equation.DSMT4" ShapeID="_x0000_i1073" DrawAspect="Content" ObjectID="_1790510537" r:id="rId95"/>
        </w:object>
      </w:r>
      <w:r>
        <w:rPr>
          <w:rFonts w:ascii="宋体" w:hAnsi="宋体"/>
          <w:color w:val="000000"/>
        </w:rPr>
        <w:t>、</w:t>
      </w:r>
      <w:r>
        <w:object w:dxaOrig="765" w:dyaOrig="360" w14:anchorId="4C35CAF0">
          <v:shape id="_x0000_i1074" type="#_x0000_t75" alt="学科网(www.zxxk.com)--教育资源门户，提供试卷、教案、课件、论文、素材以及各类教学资源下载，还有大量而丰富的教学相关资讯！" style="width:38.25pt;height:18.75pt" o:ole="">
            <v:imagedata r:id="rId79" o:title="eqId8edeb81262588907bfac754016cd78d0"/>
          </v:shape>
          <o:OLEObject Type="Embed" ProgID="Equation.DSMT4" ShapeID="_x0000_i1074" DrawAspect="Content" ObjectID="_1790510538" r:id="rId96"/>
        </w:object>
      </w:r>
      <w:r>
        <w:rPr>
          <w:rFonts w:ascii="宋体" w:hAnsi="宋体"/>
          <w:color w:val="000000"/>
        </w:rPr>
        <w:t>。</w:t>
      </w:r>
    </w:p>
    <w:p w14:paraId="20E22C04" w14:textId="77777777" w:rsidR="008A74B0" w:rsidRDefault="000604A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四、实验探究题（本大题共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分。）</w:t>
      </w:r>
    </w:p>
    <w:p w14:paraId="1FBF4C8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小张同学在实验室里用高锰酸钾固体制取氧气，请回答下列问题：</w:t>
      </w:r>
    </w:p>
    <w:p w14:paraId="08E79DEE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46B73E7E" wp14:editId="7EE5316D">
            <wp:extent cx="4076700" cy="12096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2607E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写出仪器①的名称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485CA1FB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收集氧气，可选择的收集装置是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（填字母）；</w:t>
      </w:r>
    </w:p>
    <w:p w14:paraId="24BEFCB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为了防止加热时试管内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39A611A4" wp14:editId="32FFA1E9">
            <wp:extent cx="133350" cy="177800"/>
            <wp:effectExtent l="0" t="0" r="0" b="0"/>
            <wp:docPr id="723860933" name="图片 723860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860933" name="图片 723860933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粉末状物质进入导管，应在试管口放一团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4DF1CCD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验满时，将带火星的木条放在集气瓶口，发现木条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，说明氧气已经集满。</w:t>
      </w:r>
    </w:p>
    <w:p w14:paraId="504C8EE7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酒精灯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object w:dxaOrig="240" w:dyaOrig="284" w14:anchorId="13F33F9D">
          <v:shape id="_x0000_i1075" type="#_x0000_t75" alt="学科网(www.zxxk.com)--教育资源门户，提供试卷、教案、课件、论文、素材以及各类教学资源下载，还有大量而丰富的教学相关资讯！" style="width:12pt;height:14.25pt" o:ole="">
            <v:imagedata r:id="rId98" o:title="eqIdca66a268d6f46e0e9d5d9151b785be60"/>
          </v:shape>
          <o:OLEObject Type="Embed" ProgID="Equation.DSMT4" ShapeID="_x0000_i1075" DrawAspect="Content" ObjectID="_1790510539" r:id="rId99"/>
        </w:object>
      </w:r>
      <w:r>
        <w:rPr>
          <w:rFonts w:ascii="宋体" w:hAnsi="宋体"/>
          <w:color w:val="000000"/>
        </w:rPr>
        <w:t>##</w:t>
      </w:r>
      <w:r>
        <w:object w:dxaOrig="262" w:dyaOrig="262" w14:anchorId="75DC26F3">
          <v:shape id="_x0000_i1076" type="#_x0000_t75" alt="学科网(www.zxxk.com)--教育资源门户，提供试卷、教案、课件、论文、素材以及各类教学资源下载，还有大量而丰富的教学相关资讯！" style="width:13.5pt;height:13.5pt" o:ole="">
            <v:imagedata r:id="rId100" o:title="eqId1f0b669ef4514f24ee09adeff7f41238"/>
          </v:shape>
          <o:OLEObject Type="Embed" ProgID="Equation.DSMT4" ShapeID="_x0000_i1076" DrawAspect="Content" ObjectID="_1790510540" r:id="rId101"/>
        </w:object>
      </w:r>
      <w:r>
        <w:rPr>
          <w:color w:val="000000"/>
        </w:rPr>
        <w:t xml:space="preserve">    </w:t>
      </w:r>
    </w:p>
    <w:p w14:paraId="2413073E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棉花等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复燃或重新燃烧等</w:t>
      </w:r>
    </w:p>
    <w:p w14:paraId="09098867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C297B5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3D42CEC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仪器①的名称酒精灯；</w:t>
      </w:r>
    </w:p>
    <w:p w14:paraId="470266FA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42356CB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氧气密度略大于空气，不易溶于水，可用向上排空气法收集或排水法收集，收集氧气，可选择的收集装置是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；</w:t>
      </w:r>
    </w:p>
    <w:p w14:paraId="1699B2C2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216B680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为了防止加热时试管内的粉末状物质进入导管，应在试管口放一团棉花；</w:t>
      </w:r>
    </w:p>
    <w:p w14:paraId="3082030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4</w:t>
      </w:r>
      <w:r>
        <w:rPr>
          <w:color w:val="000000"/>
        </w:rPr>
        <w:t>详解】</w:t>
      </w:r>
    </w:p>
    <w:p w14:paraId="06BABF0C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氧气具有助燃性，能使带火星的木条复燃，验满时，将带火星的木条放在集气瓶口，发现木条复燃（或重新燃烧），说明氧气已经集满。</w:t>
      </w:r>
    </w:p>
    <w:p w14:paraId="453FD5D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碳中和是指碳的排放与吸收达到平衡，基本实现碳的零排放：碳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捕集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是助力碳中和的重要途径。为</w:t>
      </w:r>
      <w:r>
        <w:rPr>
          <w:rFonts w:ascii="宋体" w:hAnsi="宋体"/>
          <w:color w:val="000000"/>
        </w:rPr>
        <w:lastRenderedPageBreak/>
        <w:t>此，兴趣小组同学围绕着</w:t>
      </w:r>
      <w:r>
        <w:object w:dxaOrig="474" w:dyaOrig="366" w14:anchorId="19CF2BF8">
          <v:shape id="_x0000_i1077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77" DrawAspect="Content" ObjectID="_1790510541" r:id="rId102"/>
        </w:object>
      </w:r>
      <w:r>
        <w:rPr>
          <w:rFonts w:ascii="宋体" w:hAnsi="宋体"/>
          <w:color w:val="000000"/>
        </w:rPr>
        <w:t>的吸收进行了实验探究。</w:t>
      </w:r>
    </w:p>
    <w:p w14:paraId="3CFCB3CA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活动一：寻找吸收</w:t>
      </w:r>
      <w:r>
        <w:object w:dxaOrig="474" w:dyaOrig="366" w14:anchorId="3BD68DF4">
          <v:shape id="_x0000_i1078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78" DrawAspect="Content" ObjectID="_1790510542" r:id="rId103"/>
        </w:object>
      </w:r>
      <w:r>
        <w:rPr>
          <w:rFonts w:ascii="宋体" w:hAnsi="宋体"/>
          <w:color w:val="000000"/>
        </w:rPr>
        <w:t>的试剂</w:t>
      </w:r>
    </w:p>
    <w:p w14:paraId="458A15D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【设计与实验】</w:t>
      </w:r>
    </w:p>
    <w:p w14:paraId="5D73A6B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甲、乙、丙三组分别利用所提供的实验用品设计了如下方案并进行实验：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80"/>
        <w:gridCol w:w="4230"/>
        <w:gridCol w:w="1341"/>
        <w:gridCol w:w="2144"/>
      </w:tblGrid>
      <w:tr w:rsidR="008A74B0" w14:paraId="323BB1F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CF0E93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A6EE64E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B86346D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95F744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</w:tr>
      <w:tr w:rsidR="008A74B0" w14:paraId="02FBB44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727F8EC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甲组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385508D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向一个集满</w:t>
            </w:r>
            <w:r>
              <w:object w:dxaOrig="474" w:dyaOrig="366" w14:anchorId="3110A0B5">
                <v:shape id="_x0000_i1079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8" o:title="eqIda4298cb837170c021b9f2cd4e674a6a3"/>
                </v:shape>
                <o:OLEObject Type="Embed" ProgID="Equation.DSMT4" ShapeID="_x0000_i1079" DrawAspect="Content" ObjectID="_1790510543" r:id="rId104"/>
              </w:object>
            </w:r>
            <w:r>
              <w:rPr>
                <w:rFonts w:ascii="宋体" w:hAnsi="宋体"/>
                <w:color w:val="000000"/>
              </w:rPr>
              <w:t>的软塑料瓶中加入适量的水，立即旋紧瓶盖，振荡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6FEA64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软塑料瓶变瘪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7FEEDE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474" w:dyaOrig="366" w14:anchorId="65F21C23">
                <v:shape id="_x0000_i1080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8" o:title="eqIda4298cb837170c021b9f2cd4e674a6a3"/>
                </v:shape>
                <o:OLEObject Type="Embed" ProgID="Equation.DSMT4" ShapeID="_x0000_i1080" DrawAspect="Content" ObjectID="_1790510544" r:id="rId105"/>
              </w:object>
            </w:r>
            <w:r>
              <w:rPr>
                <w:rFonts w:ascii="宋体" w:hAnsi="宋体"/>
                <w:color w:val="000000"/>
              </w:rPr>
              <w:t>能被水吸收</w:t>
            </w:r>
          </w:p>
        </w:tc>
      </w:tr>
      <w:tr w:rsidR="008A74B0" w14:paraId="2BECFBA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D3F1A54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乙组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8E1AD88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向盛有饱和的澄清石灰水的试管中。通入适量的</w:t>
            </w:r>
            <w:r>
              <w:object w:dxaOrig="474" w:dyaOrig="366" w14:anchorId="142E697F">
                <v:shape id="_x0000_i1081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8" o:title="eqIda4298cb837170c021b9f2cd4e674a6a3"/>
                </v:shape>
                <o:OLEObject Type="Embed" ProgID="Equation.DSMT4" ShapeID="_x0000_i1081" DrawAspect="Content" ObjectID="_1790510545" r:id="rId106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CB20E7" w14:textId="77777777" w:rsidR="008A74B0" w:rsidRDefault="000604A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B9F4B1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474" w:dyaOrig="366" w14:anchorId="5391ED80">
                <v:shape id="_x0000_i1082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8" o:title="eqIda4298cb837170c021b9f2cd4e674a6a3"/>
                </v:shape>
                <o:OLEObject Type="Embed" ProgID="Equation.DSMT4" ShapeID="_x0000_i1082" DrawAspect="Content" ObjectID="_1790510546" r:id="rId107"/>
              </w:object>
            </w:r>
            <w:r>
              <w:rPr>
                <w:rFonts w:ascii="宋体" w:hAnsi="宋体"/>
                <w:color w:val="000000"/>
              </w:rPr>
              <w:t>能被澄清石灰水吸收</w:t>
            </w:r>
          </w:p>
        </w:tc>
      </w:tr>
      <w:tr w:rsidR="008A74B0" w14:paraId="162A91C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D7FD95D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丙组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C2A37E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向盛有氢氧化钠溶液的试管中，通入适量的</w:t>
            </w:r>
            <w:r>
              <w:object w:dxaOrig="474" w:dyaOrig="366" w14:anchorId="20512277">
                <v:shape id="_x0000_i1083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8" o:title="eqIda4298cb837170c021b9f2cd4e674a6a3"/>
                </v:shape>
                <o:OLEObject Type="Embed" ProgID="Equation.DSMT4" ShapeID="_x0000_i1083" DrawAspect="Content" ObjectID="_1790510547" r:id="rId108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070965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无明显现象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3001B77" w14:textId="77777777" w:rsidR="008A74B0" w:rsidRDefault="00060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474" w:dyaOrig="366" w14:anchorId="63A3F656">
                <v:shape id="_x0000_i1084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8" o:title="eqIda4298cb837170c021b9f2cd4e674a6a3"/>
                </v:shape>
                <o:OLEObject Type="Embed" ProgID="Equation.DSMT4" ShapeID="_x0000_i1084" DrawAspect="Content" ObjectID="_1790510548" r:id="rId109"/>
              </w:object>
            </w:r>
            <w:r>
              <w:rPr>
                <w:rFonts w:ascii="宋体" w:hAnsi="宋体"/>
                <w:color w:val="000000"/>
              </w:rPr>
              <w:t>不能被氢氧化钠溶液吸收</w:t>
            </w:r>
          </w:p>
        </w:tc>
      </w:tr>
    </w:tbl>
    <w:p w14:paraId="7A275F33" w14:textId="77777777" w:rsidR="008A74B0" w:rsidRDefault="008A74B0">
      <w:pPr>
        <w:spacing w:line="360" w:lineRule="auto"/>
        <w:jc w:val="left"/>
        <w:textAlignment w:val="center"/>
        <w:rPr>
          <w:color w:val="000000"/>
        </w:rPr>
      </w:pPr>
    </w:p>
    <w:p w14:paraId="537C148C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【解释与分析】</w:t>
      </w:r>
    </w:p>
    <w:p w14:paraId="5A2D23C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甲组实验中软塑料瓶变瘪，是因为瓶内气压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10C2C99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小礼同学对丙组的实验结论提出质疑，为了证明</w:t>
      </w:r>
      <w:r>
        <w:object w:dxaOrig="474" w:dyaOrig="366" w14:anchorId="242E298B">
          <v:shape id="_x0000_i1085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85" DrawAspect="Content" ObjectID="_1790510549" r:id="rId110"/>
        </w:object>
      </w:r>
      <w:r>
        <w:rPr>
          <w:rFonts w:ascii="宋体" w:hAnsi="宋体"/>
          <w:color w:val="000000"/>
        </w:rPr>
        <w:t>与氢氧化钠发生了反应，他向丙组所得溶液中滴加足量的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。观察到有气泡产生，从而证明</w:t>
      </w:r>
      <w:r>
        <w:object w:dxaOrig="474" w:dyaOrig="366" w14:anchorId="19FC8D58">
          <v:shape id="_x0000_i1086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86" DrawAspect="Content" ObjectID="_1790510550" r:id="rId111"/>
        </w:object>
      </w:r>
      <w:r>
        <w:rPr>
          <w:rFonts w:ascii="宋体" w:hAnsi="宋体"/>
          <w:color w:val="000000"/>
        </w:rPr>
        <w:t>能与氢氧化钠反应。</w:t>
      </w:r>
    </w:p>
    <w:p w14:paraId="1BBB503D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【得出结论】水、饱和石灰水和氢氧化钠溶液均能吸收</w:t>
      </w:r>
      <w:r>
        <w:object w:dxaOrig="474" w:dyaOrig="366" w14:anchorId="08C72644">
          <v:shape id="_x0000_i1087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87" DrawAspect="Content" ObjectID="_1790510551" r:id="rId112"/>
        </w:object>
      </w:r>
      <w:r>
        <w:rPr>
          <w:rFonts w:ascii="宋体" w:hAnsi="宋体"/>
          <w:color w:val="000000"/>
        </w:rPr>
        <w:t>。</w:t>
      </w:r>
    </w:p>
    <w:p w14:paraId="7C01ED1A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活动二：比较吸收</w:t>
      </w:r>
      <w:r>
        <w:object w:dxaOrig="474" w:dyaOrig="366" w14:anchorId="5B13A225">
          <v:shape id="_x0000_i1088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88" DrawAspect="Content" ObjectID="_1790510552" r:id="rId113"/>
        </w:object>
      </w:r>
      <w:r>
        <w:rPr>
          <w:rFonts w:ascii="宋体" w:hAnsi="宋体"/>
          <w:color w:val="000000"/>
        </w:rPr>
        <w:t>的效果</w:t>
      </w:r>
    </w:p>
    <w:p w14:paraId="70F2007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【提出问题】水、饱和石灰水和氢氧化钠浓溶液，哪个吸收</w:t>
      </w:r>
      <w:r>
        <w:object w:dxaOrig="474" w:dyaOrig="366" w14:anchorId="1B403C10">
          <v:shape id="_x0000_i1089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89" DrawAspect="Content" ObjectID="_1790510553" r:id="rId114"/>
        </w:object>
      </w:r>
      <w:r>
        <w:rPr>
          <w:rFonts w:ascii="宋体" w:hAnsi="宋体"/>
          <w:color w:val="000000"/>
        </w:rPr>
        <w:t>的效果更好？</w:t>
      </w:r>
    </w:p>
    <w:p w14:paraId="0F07F4F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【讨论交流】</w:t>
      </w:r>
    </w:p>
    <w:p w14:paraId="3F4CD888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饱和石灰水、水吸收</w:t>
      </w:r>
      <w:r>
        <w:object w:dxaOrig="474" w:dyaOrig="366" w14:anchorId="0A4CE465">
          <v:shape id="_x0000_i1090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90" DrawAspect="Content" ObjectID="_1790510554" r:id="rId115"/>
        </w:object>
      </w:r>
      <w:r>
        <w:rPr>
          <w:rFonts w:ascii="宋体" w:hAnsi="宋体"/>
          <w:color w:val="000000"/>
        </w:rPr>
        <w:t>的效果差不多，从物质的溶解性的角度分析，原因是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。同学们一致认为，只需要比较氢氧化钠浓溶液、水吸收</w:t>
      </w:r>
      <w:r>
        <w:object w:dxaOrig="474" w:dyaOrig="366" w14:anchorId="42E29B1B">
          <v:shape id="_x0000_i1091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91" DrawAspect="Content" ObjectID="_1790510555" r:id="rId116"/>
        </w:object>
      </w:r>
      <w:r>
        <w:rPr>
          <w:rFonts w:ascii="宋体" w:hAnsi="宋体"/>
          <w:color w:val="000000"/>
        </w:rPr>
        <w:t>的效果。</w:t>
      </w:r>
    </w:p>
    <w:p w14:paraId="021BB37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【设计方案】</w:t>
      </w:r>
    </w:p>
    <w:p w14:paraId="7BC0E92B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请你利用下列提供的实验用品，帮助他们设计实验并写出实验方案：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2BE0A04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（实验用品：氢氧化钠浓溶液、水、装满</w:t>
      </w:r>
      <w:r>
        <w:object w:dxaOrig="474" w:dyaOrig="366" w14:anchorId="0A653F4B">
          <v:shape id="_x0000_i1092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92" DrawAspect="Content" ObjectID="_1790510556" r:id="rId117"/>
        </w:object>
      </w:r>
      <w:r>
        <w:rPr>
          <w:rFonts w:ascii="宋体" w:hAnsi="宋体"/>
          <w:color w:val="000000"/>
        </w:rPr>
        <w:t>的软塑料瓶若干个，其它仪器自选）</w:t>
      </w:r>
    </w:p>
    <w:p w14:paraId="3F92FB84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【实验与结论】通过实验，同学们得出氢氧化钠浓溶液吸收</w:t>
      </w:r>
      <w:r>
        <w:object w:dxaOrig="474" w:dyaOrig="366" w14:anchorId="6939C39C">
          <v:shape id="_x0000_i1093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93" DrawAspect="Content" ObjectID="_1790510557" r:id="rId118"/>
        </w:object>
      </w:r>
      <w:r>
        <w:rPr>
          <w:rFonts w:ascii="宋体" w:hAnsi="宋体"/>
          <w:color w:val="000000"/>
        </w:rPr>
        <w:t>的效果比水的好。</w:t>
      </w:r>
    </w:p>
    <w:p w14:paraId="04C7DC69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【迁移应用】</w:t>
      </w:r>
      <w:r>
        <w:object w:dxaOrig="426" w:dyaOrig="326" w14:anchorId="68122DAF">
          <v:shape id="_x0000_i1094" type="#_x0000_t75" alt="学科网(www.zxxk.com)--教育资源门户，提供试卷、教案、课件、论文、素材以及各类教学资源下载，还有大量而丰富的教学相关资讯！" style="width:21pt;height:15.75pt" o:ole="">
            <v:imagedata r:id="rId119" o:title="eqId3cd6200aa9357b208a994c93c210ff60"/>
          </v:shape>
          <o:OLEObject Type="Embed" ProgID="Equation.DSMT4" ShapeID="_x0000_i1094" DrawAspect="Content" ObjectID="_1790510558" r:id="rId120"/>
        </w:object>
      </w:r>
      <w:r>
        <w:rPr>
          <w:rFonts w:ascii="宋体" w:hAnsi="宋体"/>
          <w:color w:val="000000"/>
        </w:rPr>
        <w:t>气体排放到空气中也会造成环境问题。同学们查阅资料．并利用下图所示装置和用品进行实验，来比较氢氧化钠浓溶液、水吸收</w:t>
      </w:r>
      <w:r>
        <w:object w:dxaOrig="426" w:dyaOrig="326" w14:anchorId="1C6F6FA3">
          <v:shape id="_x0000_i1095" type="#_x0000_t75" alt="学科网(www.zxxk.com)--教育资源门户，提供试卷、教案、课件、论文、素材以及各类教学资源下载，还有大量而丰富的教学相关资讯！" style="width:21pt;height:15.75pt" o:ole="">
            <v:imagedata r:id="rId119" o:title="eqId3cd6200aa9357b208a994c93c210ff60"/>
          </v:shape>
          <o:OLEObject Type="Embed" ProgID="Equation.DSMT4" ShapeID="_x0000_i1095" DrawAspect="Content" ObjectID="_1790510559" r:id="rId121"/>
        </w:objec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7A1A8A9E" wp14:editId="6744B766">
            <wp:extent cx="133350" cy="177800"/>
            <wp:effectExtent l="0" t="0" r="0" b="0"/>
            <wp:docPr id="723860931" name="图片 723860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860931" name="图片 723860931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效果。</w:t>
      </w:r>
    </w:p>
    <w:p w14:paraId="025F596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23CA263" wp14:editId="7B2EA41A">
            <wp:extent cx="5238750" cy="10382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3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4785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请你分析，该实验能否达到实验目的。并阐述理由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（已知实验装置气密性良好且操作均正确）。</w:t>
      </w:r>
    </w:p>
    <w:p w14:paraId="23B8770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【表达与交流】通过以上探究，同学们认识到科学探究需要严谨的思维。</w:t>
      </w:r>
    </w:p>
    <w:p w14:paraId="76B9EE9F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澄清石灰水变浑浊</w:t>
      </w:r>
      <w:r>
        <w:rPr>
          <w:color w:val="000000"/>
        </w:rPr>
        <w:t xml:space="preserve">    </w:t>
      </w:r>
    </w:p>
    <w:p w14:paraId="56044FBC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减小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稀盐酸</w:t>
      </w:r>
      <w:r>
        <w:rPr>
          <w:rFonts w:eastAsia="Times New Roman" w:cs="Times New Roman"/>
          <w:color w:val="000000"/>
        </w:rPr>
        <w:t>##</w:t>
      </w:r>
      <w:r>
        <w:rPr>
          <w:rFonts w:ascii="宋体" w:hAnsi="宋体"/>
          <w:color w:val="000000"/>
        </w:rPr>
        <w:t>稀硫酸</w:t>
      </w:r>
      <w:r>
        <w:rPr>
          <w:color w:val="000000"/>
        </w:rPr>
        <w:t xml:space="preserve">    </w:t>
      </w:r>
    </w:p>
    <w:p w14:paraId="7E73B071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常温下，氢氧化钙微溶于水</w:t>
      </w:r>
      <w:r>
        <w:rPr>
          <w:color w:val="000000"/>
        </w:rPr>
        <w:t xml:space="preserve">    </w:t>
      </w:r>
    </w:p>
    <w:p w14:paraId="3744D464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将相同体积的水和</w:t>
      </w:r>
      <w:r>
        <w:object w:dxaOrig="720" w:dyaOrig="285" w14:anchorId="475A681D">
          <v:shape id="_x0000_i1096" type="#_x0000_t75" alt="学科网(www.zxxk.com)--教育资源门户，提供试卷、教案、课件、论文、素材以及各类教学资源下载，还有大量而丰富的教学相关资讯！" style="width:36pt;height:14.25pt" o:ole="">
            <v:imagedata r:id="rId123" o:title="eqIdce93086f0133444d40743d654cba1c55"/>
          </v:shape>
          <o:OLEObject Type="Embed" ProgID="Equation.DSMT4" ShapeID="_x0000_i1096" DrawAspect="Content" ObjectID="_1790510560" r:id="rId124"/>
        </w:object>
      </w:r>
      <w:r>
        <w:rPr>
          <w:rFonts w:ascii="宋体" w:hAnsi="宋体"/>
          <w:color w:val="000000"/>
        </w:rPr>
        <w:t>浓溶液，分别加入两个充满二氧化碳且容积相同的软塑料瓶中，比较软塑料瓶变瘪的程度</w:t>
      </w:r>
      <w:r>
        <w:rPr>
          <w:color w:val="000000"/>
        </w:rPr>
        <w:t xml:space="preserve">    </w:t>
      </w:r>
    </w:p>
    <w:p w14:paraId="6694C52F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不能，倒吸进入瓶中的水，会继续吸收瓶内剩余的</w:t>
      </w:r>
      <w:r>
        <w:object w:dxaOrig="426" w:dyaOrig="326" w14:anchorId="72590550">
          <v:shape id="_x0000_i1097" type="#_x0000_t75" alt="学科网(www.zxxk.com)--教育资源门户，提供试卷、教案、课件、论文、素材以及各类教学资源下载，还有大量而丰富的教学相关资讯！" style="width:21pt;height:15.75pt" o:ole="">
            <v:imagedata r:id="rId119" o:title="eqId3cd6200aa9357b208a994c93c210ff60"/>
          </v:shape>
          <o:OLEObject Type="Embed" ProgID="Equation.DSMT4" ShapeID="_x0000_i1097" DrawAspect="Content" ObjectID="_1790510561" r:id="rId125"/>
        </w:object>
      </w:r>
      <w:r>
        <w:rPr>
          <w:rFonts w:ascii="宋体" w:hAnsi="宋体"/>
          <w:color w:val="000000"/>
        </w:rPr>
        <w:t>，最终充满整个集气瓶</w:t>
      </w:r>
    </w:p>
    <w:p w14:paraId="745D9980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D6C640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5B805DBD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乙组：实验方案向盛有饱和的澄清石灰水的试管中，通入适量的</w:t>
      </w:r>
      <w:r>
        <w:object w:dxaOrig="474" w:dyaOrig="366" w14:anchorId="5C2DB3AA">
          <v:shape id="_x0000_i1098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98" DrawAspect="Content" ObjectID="_1790510562" r:id="rId126"/>
        </w:object>
      </w:r>
      <w:r>
        <w:rPr>
          <w:rFonts w:ascii="宋体" w:hAnsi="宋体"/>
          <w:color w:val="000000"/>
        </w:rPr>
        <w:t>，实验结论：</w:t>
      </w:r>
      <w:r>
        <w:object w:dxaOrig="474" w:dyaOrig="366" w14:anchorId="60526649">
          <v:shape id="_x0000_i1099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099" DrawAspect="Content" ObjectID="_1790510563" r:id="rId127"/>
        </w:object>
      </w:r>
      <w:r>
        <w:rPr>
          <w:rFonts w:ascii="宋体" w:hAnsi="宋体"/>
          <w:color w:val="000000"/>
        </w:rPr>
        <w:t>能被澄清石灰水吸收，二氧化碳与氢氧化钙溶液反应生成碳酸钙沉淀和水，实验现象：澄清石灰水变浑浊。</w:t>
      </w:r>
    </w:p>
    <w:p w14:paraId="6699095A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1808BEE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向一个集满</w:t>
      </w:r>
      <w:r>
        <w:object w:dxaOrig="474" w:dyaOrig="366" w14:anchorId="542ADD14">
          <v:shape id="_x0000_i1100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100" DrawAspect="Content" ObjectID="_1790510564" r:id="rId128"/>
        </w:object>
      </w:r>
      <w:r>
        <w:rPr>
          <w:rFonts w:ascii="宋体" w:hAnsi="宋体"/>
          <w:color w:val="000000"/>
        </w:rPr>
        <w:t>的软塑料瓶中加入适量的水，立即旋紧瓶盖，振荡，软塑料瓶变瘪，是因为瓶内气压变小，大气压将软塑料瓶压瘪。</w:t>
      </w:r>
    </w:p>
    <w:p w14:paraId="22906B67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19750CD6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向盛有氢氧化钠溶液的试管中，通入适量的</w:t>
      </w:r>
      <w:r>
        <w:object w:dxaOrig="474" w:dyaOrig="366" w14:anchorId="0B702AF3">
          <v:shape id="_x0000_i1101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101" DrawAspect="Content" ObjectID="_1790510565" r:id="rId129"/>
        </w:object>
      </w:r>
      <w:r>
        <w:rPr>
          <w:rFonts w:ascii="宋体" w:hAnsi="宋体"/>
          <w:color w:val="000000"/>
        </w:rPr>
        <w:t>，无明显现象，为了证明</w:t>
      </w:r>
      <w:r>
        <w:object w:dxaOrig="474" w:dyaOrig="366" w14:anchorId="692C6838">
          <v:shape id="_x0000_i1102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102" DrawAspect="Content" ObjectID="_1790510566" r:id="rId130"/>
        </w:object>
      </w:r>
      <w:r>
        <w:rPr>
          <w:rFonts w:ascii="宋体" w:hAnsi="宋体"/>
          <w:color w:val="000000"/>
        </w:rPr>
        <w:t>与氢氧化钠发生了反应，他向丙组所得溶液中滴加足量的某种溶剂，观察到有气泡产生，从而证明</w:t>
      </w:r>
      <w:r>
        <w:object w:dxaOrig="474" w:dyaOrig="366" w14:anchorId="67A7122B">
          <v:shape id="_x0000_i1103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103" DrawAspect="Content" ObjectID="_1790510567" r:id="rId131"/>
        </w:object>
      </w:r>
      <w:r>
        <w:rPr>
          <w:rFonts w:ascii="宋体" w:hAnsi="宋体"/>
          <w:color w:val="000000"/>
        </w:rPr>
        <w:t>能与氢氧化钠反应，则加入的某种溶剂是稀盐酸或稀硫酸。</w:t>
      </w:r>
    </w:p>
    <w:p w14:paraId="3A7A2CFB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【小问</w:t>
      </w:r>
      <w:r>
        <w:rPr>
          <w:color w:val="000000"/>
        </w:rPr>
        <w:t>4</w:t>
      </w:r>
      <w:r>
        <w:rPr>
          <w:color w:val="000000"/>
        </w:rPr>
        <w:t>详解】</w:t>
      </w:r>
    </w:p>
    <w:p w14:paraId="7C1C7EB5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饱和石灰水、水吸收</w:t>
      </w:r>
      <w:r>
        <w:object w:dxaOrig="474" w:dyaOrig="366" w14:anchorId="0F70F60F">
          <v:shape id="_x0000_i1104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104" DrawAspect="Content" ObjectID="_1790510568" r:id="rId132"/>
        </w:object>
      </w:r>
      <w:r>
        <w:rPr>
          <w:rFonts w:ascii="宋体" w:hAnsi="宋体"/>
          <w:color w:val="000000"/>
        </w:rPr>
        <w:t>的效果差不多，从物质的溶解性的角度分析，原因是氢氧化钙微溶于水，水中溶解氢氧化钙的质量较少，氢氧化钙溶液和水吸收二氧化碳效果差不多。</w:t>
      </w:r>
    </w:p>
    <w:p w14:paraId="6C35EAAD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5</w:t>
      </w:r>
      <w:r>
        <w:rPr>
          <w:color w:val="000000"/>
        </w:rPr>
        <w:t>详解】</w:t>
      </w:r>
    </w:p>
    <w:p w14:paraId="6B78D1AD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我们知道二氧化碳可以和氢氧化钠溶液反应，也可以和氢氧化钠溶液中的水反应，二氧化碳也能溶于水，设计实验验证氢氧化钠、水对二氧化碳的吸收效果，可以利用对比实验记性验证，实验变量是氢氧化钠溶液、水，其它都是常量，实验方案：将相同体积的水和</w:t>
      </w:r>
      <w:r>
        <w:object w:dxaOrig="720" w:dyaOrig="285" w14:anchorId="7B9C4947">
          <v:shape id="_x0000_i1105" type="#_x0000_t75" alt="学科网(www.zxxk.com)--教育资源门户，提供试卷、教案、课件、论文、素材以及各类教学资源下载，还有大量而丰富的教学相关资讯！" style="width:36pt;height:14.25pt" o:ole="">
            <v:imagedata r:id="rId123" o:title="eqIdce93086f0133444d40743d654cba1c55"/>
          </v:shape>
          <o:OLEObject Type="Embed" ProgID="Equation.DSMT4" ShapeID="_x0000_i1105" DrawAspect="Content" ObjectID="_1790510569" r:id="rId133"/>
        </w:object>
      </w:r>
      <w:r>
        <w:rPr>
          <w:rFonts w:ascii="宋体" w:hAnsi="宋体"/>
          <w:color w:val="000000"/>
        </w:rPr>
        <w:t>浓溶液，分别加入两个充满二氧化碳且容积相同的软塑料瓶中，比较软塑料瓶变瘪的程度。</w:t>
      </w:r>
    </w:p>
    <w:p w14:paraId="1510CA2B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6</w:t>
      </w:r>
      <w:r>
        <w:rPr>
          <w:color w:val="000000"/>
        </w:rPr>
        <w:t>详解】</w:t>
      </w:r>
    </w:p>
    <w:p w14:paraId="402891E3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不能，通常状况下，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体积的水约能溶解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体积的二氧化硫，注射器注入</w:t>
      </w:r>
      <w:r>
        <w:rPr>
          <w:rFonts w:eastAsia="Times New Roman" w:cs="Times New Roman"/>
          <w:color w:val="000000"/>
        </w:rPr>
        <w:t>5mL</w:t>
      </w:r>
      <w:r>
        <w:rPr>
          <w:rFonts w:ascii="宋体" w:hAnsi="宋体"/>
          <w:color w:val="000000"/>
        </w:rPr>
        <w:t>的水，约溶解</w:t>
      </w:r>
      <w:r>
        <w:rPr>
          <w:rFonts w:eastAsia="Times New Roman" w:cs="Times New Roman"/>
          <w:color w:val="000000"/>
        </w:rPr>
        <w:t>200mL</w:t>
      </w:r>
      <w:r>
        <w:rPr>
          <w:rFonts w:ascii="宋体" w:hAnsi="宋体"/>
          <w:color w:val="000000"/>
        </w:rPr>
        <w:t>二氧化硫气体，此时倒吸进入瓶中的水，会继续吸收瓶内剩余的</w:t>
      </w:r>
      <w:r>
        <w:object w:dxaOrig="426" w:dyaOrig="326" w14:anchorId="35B432F6">
          <v:shape id="_x0000_i1106" type="#_x0000_t75" alt="学科网(www.zxxk.com)--教育资源门户，提供试卷、教案、课件、论文、素材以及各类教学资源下载，还有大量而丰富的教学相关资讯！" style="width:21pt;height:15.75pt" o:ole="">
            <v:imagedata r:id="rId119" o:title="eqId3cd6200aa9357b208a994c93c210ff60"/>
          </v:shape>
          <o:OLEObject Type="Embed" ProgID="Equation.DSMT4" ShapeID="_x0000_i1106" DrawAspect="Content" ObjectID="_1790510570" r:id="rId134"/>
        </w:object>
      </w:r>
      <w:r>
        <w:rPr>
          <w:rFonts w:ascii="宋体" w:hAnsi="宋体"/>
          <w:color w:val="000000"/>
        </w:rPr>
        <w:t>，最终充满整个集气瓶。</w:t>
      </w:r>
    </w:p>
    <w:p w14:paraId="6F718921" w14:textId="77777777" w:rsidR="008A74B0" w:rsidRDefault="000604A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五、计算题（本大题共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分。）</w:t>
      </w:r>
    </w:p>
    <w:p w14:paraId="71A6A4C1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某小苏打包装袋上标注的碳酸氢钠含量为</w:t>
      </w:r>
      <w:r>
        <w:rPr>
          <w:rFonts w:eastAsia="Times New Roman" w:cs="Times New Roman"/>
          <w:color w:val="000000"/>
        </w:rPr>
        <w:t>99%</w:t>
      </w:r>
      <w:r>
        <w:rPr>
          <w:rFonts w:ascii="宋体" w:hAnsi="宋体"/>
          <w:color w:val="000000"/>
        </w:rPr>
        <w:t>，小丽同学对此产生质疑。她取</w:t>
      </w:r>
      <w:r>
        <w:object w:dxaOrig="360" w:dyaOrig="320" w14:anchorId="5D13DF1B">
          <v:shape id="_x0000_i1107" type="#_x0000_t75" alt="学科网(www.zxxk.com)--教育资源门户，提供试卷、教案、课件、论文、素材以及各类教学资源下载，还有大量而丰富的教学相关资讯！" style="width:18.75pt;height:15.75pt" o:ole="">
            <v:imagedata r:id="rId135" o:title="eqId6e95494ed23fa4f933ad8e566d97bd7c"/>
          </v:shape>
          <o:OLEObject Type="Embed" ProgID="Equation.DSMT4" ShapeID="_x0000_i1107" DrawAspect="Content" ObjectID="_1790510571" r:id="rId136"/>
        </w:object>
      </w:r>
      <w:r>
        <w:rPr>
          <w:rFonts w:ascii="宋体" w:hAnsi="宋体"/>
          <w:color w:val="000000"/>
        </w:rPr>
        <w:t>该小苏打样品于烧杯中，向其中加入</w:t>
      </w:r>
      <w:r>
        <w:object w:dxaOrig="480" w:dyaOrig="320" w14:anchorId="5E63038C">
          <v:shape id="_x0000_i1108" type="#_x0000_t75" alt="学科网(www.zxxk.com)--教育资源门户，提供试卷、教案、课件、论文、素材以及各类教学资源下载，还有大量而丰富的教学相关资讯！" style="width:24pt;height:15.75pt" o:ole="">
            <v:imagedata r:id="rId137" o:title="eqIdcf214864339da75f8216d961b8840745"/>
          </v:shape>
          <o:OLEObject Type="Embed" ProgID="Equation.DSMT4" ShapeID="_x0000_i1108" DrawAspect="Content" ObjectID="_1790510572" r:id="rId138"/>
        </w:object>
      </w:r>
      <w:r>
        <w:rPr>
          <w:rFonts w:ascii="宋体" w:hAnsi="宋体"/>
          <w:color w:val="000000"/>
        </w:rPr>
        <w:t>稀硫酸，恰好完全反应后，称得烧杯中剩余物质的质量为</w:t>
      </w:r>
      <w:r>
        <w:object w:dxaOrig="660" w:dyaOrig="330" w14:anchorId="178BEB8D">
          <v:shape id="_x0000_i1109" type="#_x0000_t75" alt="学科网(www.zxxk.com)--教育资源门户，提供试卷、教案、课件、论文、素材以及各类教学资源下载，还有大量而丰富的教学相关资讯！" style="width:33pt;height:16.5pt" o:ole="">
            <v:imagedata r:id="rId139" o:title="eqId96706651516b05fb482cc375b2ebc5ff"/>
          </v:shape>
          <o:OLEObject Type="Embed" ProgID="Equation.DSMT4" ShapeID="_x0000_i1109" DrawAspect="Content" ObjectID="_1790510573" r:id="rId140"/>
        </w:object>
      </w:r>
      <w:r>
        <w:rPr>
          <w:rFonts w:ascii="宋体" w:hAnsi="宋体"/>
          <w:color w:val="000000"/>
        </w:rPr>
        <w:t>。（已知：</w:t>
      </w:r>
      <w:r>
        <w:object w:dxaOrig="4605" w:dyaOrig="375" w14:anchorId="6DD843F5">
          <v:shape id="_x0000_i1110" type="#_x0000_t75" alt="学科网(www.zxxk.com)--教育资源门户，提供试卷、教案、课件、论文、素材以及各类教学资源下载，还有大量而丰富的教学相关资讯！" style="width:230.25pt;height:18.75pt" o:ole="">
            <v:imagedata r:id="rId141" o:title="eqIdf2416086e64d870c427ee2bd95a9667c"/>
          </v:shape>
          <o:OLEObject Type="Embed" ProgID="Equation.DSMT4" ShapeID="_x0000_i1110" DrawAspect="Content" ObjectID="_1790510574" r:id="rId142"/>
        </w:object>
      </w:r>
      <w:r>
        <w:rPr>
          <w:rFonts w:ascii="宋体" w:hAnsi="宋体"/>
          <w:color w:val="000000"/>
        </w:rPr>
        <w:t>，其它成分不与稀硫酸反应）</w:t>
      </w:r>
    </w:p>
    <w:p w14:paraId="210B845D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计算反应中产生</w:t>
      </w:r>
      <w:r>
        <w:object w:dxaOrig="474" w:dyaOrig="366" w14:anchorId="1CB3EFA3">
          <v:shape id="_x0000_i1111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8" o:title="eqIda4298cb837170c021b9f2cd4e674a6a3"/>
          </v:shape>
          <o:OLEObject Type="Embed" ProgID="Equation.DSMT4" ShapeID="_x0000_i1111" DrawAspect="Content" ObjectID="_1790510575" r:id="rId143"/>
        </w:object>
      </w:r>
      <w:r>
        <w:rPr>
          <w:rFonts w:ascii="宋体" w:hAnsi="宋体"/>
          <w:color w:val="000000"/>
        </w:rPr>
        <w:t>的质量为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；</w:t>
      </w:r>
    </w:p>
    <w:p w14:paraId="51E1AE3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请计算该小苏打样品中碳酸氢钠的质量分数，并判断包装袋上碳酸氢钠含量的标注是否准确。（写出计算过程及结果，结果精确到</w:t>
      </w:r>
      <w:r>
        <w:rPr>
          <w:rFonts w:eastAsia="Times New Roman" w:cs="Times New Roman"/>
          <w:color w:val="000000"/>
        </w:rPr>
        <w:t>0.1%</w:t>
      </w:r>
      <w:r>
        <w:rPr>
          <w:rFonts w:ascii="宋体" w:hAnsi="宋体"/>
          <w:color w:val="000000"/>
        </w:rPr>
        <w:t>）</w:t>
      </w:r>
    </w:p>
    <w:p w14:paraId="59E44F70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4.4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设小苏打样品中含有</w:t>
      </w:r>
      <w:r>
        <w:object w:dxaOrig="945" w:dyaOrig="360" w14:anchorId="3DFD0DC4">
          <v:shape id="_x0000_i1112" type="#_x0000_t75" alt="学科网(www.zxxk.com)--教育资源门户，提供试卷、教案、课件、论文、素材以及各类教学资源下载，还有大量而丰富的教学相关资讯！" style="width:47.25pt;height:18.75pt" o:ole="">
            <v:imagedata r:id="rId144" o:title="eqId2c3e803e5cc9649df47289d5c8c60474"/>
          </v:shape>
          <o:OLEObject Type="Embed" ProgID="Equation.DSMT4" ShapeID="_x0000_i1112" DrawAspect="Content" ObjectID="_1790510576" r:id="rId145"/>
        </w:objec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3005F1F8" wp14:editId="6F2081CB">
            <wp:extent cx="133350" cy="177800"/>
            <wp:effectExtent l="0" t="0" r="0" b="0"/>
            <wp:docPr id="723860937" name="图片 723860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860937" name="图片 723860937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质量为</w:t>
      </w:r>
      <w:r>
        <w:object w:dxaOrig="180" w:dyaOrig="195" w14:anchorId="4D204C9F">
          <v:shape id="_x0000_i1113" type="#_x0000_t75" alt="学科网(www.zxxk.com)--教育资源门户，提供试卷、教案、课件、论文、素材以及各类教学资源下载，还有大量而丰富的教学相关资讯！" style="width:9pt;height:9.75pt" o:ole="">
            <v:imagedata r:id="rId33" o:title="eqId81dea63b8ce3e51adf66cf7b9982a248"/>
          </v:shape>
          <o:OLEObject Type="Embed" ProgID="Equation.DSMT4" ShapeID="_x0000_i1113" DrawAspect="Content" ObjectID="_1790510577" r:id="rId146"/>
        </w:object>
      </w:r>
      <w:r>
        <w:rPr>
          <w:rFonts w:ascii="宋体" w:hAnsi="宋体"/>
          <w:color w:val="000000"/>
        </w:rPr>
        <w:t>，</w:t>
      </w:r>
    </w:p>
    <w:p w14:paraId="26C85A06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object w:dxaOrig="4455" w:dyaOrig="1080" w14:anchorId="6B283D9C">
          <v:shape id="_x0000_i1114" type="#_x0000_t75" alt="学科网(www.zxxk.com)--教育资源门户，提供试卷、教案、课件、论文、素材以及各类教学资源下载，还有大量而丰富的教学相关资讯！" style="width:222.75pt;height:54.75pt" o:ole="">
            <v:imagedata r:id="rId147" o:title="eqId68232f81eeef70a966a3ecb6e0271c11"/>
          </v:shape>
          <o:OLEObject Type="Embed" ProgID="Equation.DSMT4" ShapeID="_x0000_i1114" DrawAspect="Content" ObjectID="_1790510578" r:id="rId148"/>
        </w:object>
      </w:r>
      <w:bookmarkStart w:id="0" w:name="_GoBack"/>
      <w:bookmarkEnd w:id="0"/>
    </w:p>
    <w:p w14:paraId="6F3265F4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object w:dxaOrig="1065" w:dyaOrig="720" w14:anchorId="01D07F50">
          <v:shape id="_x0000_i1115" type="#_x0000_t75" alt="学科网(www.zxxk.com)--教育资源门户，提供试卷、教案、课件、论文、素材以及各类教学资源下载，还有大量而丰富的教学相关资讯！" style="width:53.25pt;height:36pt" o:ole="">
            <v:imagedata r:id="rId149" o:title="eqIdb72d66328f934e85c0b5b94e42253cad"/>
          </v:shape>
          <o:OLEObject Type="Embed" ProgID="Equation.DSMT4" ShapeID="_x0000_i1115" DrawAspect="Content" ObjectID="_1790510579" r:id="rId150"/>
        </w:object>
      </w:r>
    </w:p>
    <w:p w14:paraId="7B7E304E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object w:dxaOrig="825" w:dyaOrig="315" w14:anchorId="36B0DA6F">
          <v:shape id="_x0000_i1116" type="#_x0000_t75" alt="学科网(www.zxxk.com)--教育资源门户，提供试卷、教案、课件、论文、素材以及各类教学资源下载，还有大量而丰富的教学相关资讯！" style="width:41.25pt;height:15.75pt" o:ole="">
            <v:imagedata r:id="rId151" o:title="eqId057b569e626dea83c9119197e9e1f9e9"/>
          </v:shape>
          <o:OLEObject Type="Embed" ProgID="Equation.DSMT4" ShapeID="_x0000_i1116" DrawAspect="Content" ObjectID="_1790510580" r:id="rId152"/>
        </w:object>
      </w:r>
    </w:p>
    <w:p w14:paraId="33102B7B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样品中含有碳酸氢钠的质量分数为</w:t>
      </w:r>
      <w:r>
        <w:object w:dxaOrig="2160" w:dyaOrig="675" w14:anchorId="39B89AE9">
          <v:shape id="_x0000_i1117" type="#_x0000_t75" alt="学科网(www.zxxk.com)--教育资源门户，提供试卷、教案、课件、论文、素材以及各类教学资源下载，还有大量而丰富的教学相关资讯！" style="width:108pt;height:33.75pt" o:ole="">
            <v:imagedata r:id="rId153" o:title="eqId51b9fab45a91baa13c8ea6fd75d21a04"/>
          </v:shape>
          <o:OLEObject Type="Embed" ProgID="Equation.DSMT4" ShapeID="_x0000_i1117" DrawAspect="Content" ObjectID="_1790510581" r:id="rId154"/>
        </w:object>
      </w:r>
      <w:r>
        <w:rPr>
          <w:rFonts w:ascii="宋体" w:hAnsi="宋体"/>
          <w:color w:val="000000"/>
        </w:rPr>
        <w:t>，</w:t>
      </w:r>
    </w:p>
    <w:p w14:paraId="0E60CD00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答：样品中含有碳酸氢钠的质量分数为</w:t>
      </w:r>
      <w:r>
        <w:rPr>
          <w:rFonts w:eastAsia="Times New Roman" w:cs="Times New Roman"/>
          <w:color w:val="000000"/>
        </w:rPr>
        <w:t>93.3%</w:t>
      </w:r>
      <w:r>
        <w:rPr>
          <w:rFonts w:ascii="宋体" w:hAnsi="宋体"/>
          <w:color w:val="000000"/>
        </w:rPr>
        <w:t>，因此包装袋上的标注不准确。</w:t>
      </w:r>
    </w:p>
    <w:p w14:paraId="32A53F22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73D5CB" w14:textId="77777777" w:rsidR="008A74B0" w:rsidRDefault="000604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5EDD8970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根据质量守恒定律可知，生成二氧化碳的质量</w:t>
      </w:r>
      <w:r>
        <w:rPr>
          <w:rFonts w:eastAsia="Times New Roman" w:cs="Times New Roman"/>
          <w:color w:val="000000"/>
        </w:rPr>
        <w:t>=9g+50g-54.6g=4.4g</w:t>
      </w:r>
      <w:r>
        <w:rPr>
          <w:rFonts w:ascii="宋体" w:hAnsi="宋体"/>
          <w:color w:val="000000"/>
        </w:rPr>
        <w:t>；</w:t>
      </w:r>
    </w:p>
    <w:p w14:paraId="73EE6C78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1CC42F2F" w14:textId="77777777" w:rsidR="008A74B0" w:rsidRDefault="000604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见答案。</w:t>
      </w:r>
    </w:p>
    <w:sectPr w:rsidR="008A74B0">
      <w:headerReference w:type="default" r:id="rId155"/>
      <w:footerReference w:type="even" r:id="rId156"/>
      <w:footerReference w:type="default" r:id="rId157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FFCFC" w14:textId="77777777" w:rsidR="00B7627C" w:rsidRDefault="00B7627C">
      <w:r>
        <w:separator/>
      </w:r>
    </w:p>
  </w:endnote>
  <w:endnote w:type="continuationSeparator" w:id="0">
    <w:p w14:paraId="6B03FC8B" w14:textId="77777777" w:rsidR="00B7627C" w:rsidRDefault="00B76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JXc-TeX-main-Rw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F3EC3" w14:textId="77777777" w:rsidR="000604A1" w:rsidRDefault="000604A1" w:rsidP="009366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512CF4AD" w14:textId="77777777" w:rsidR="000604A1" w:rsidRDefault="000604A1" w:rsidP="000604A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A125" w14:textId="09BAA124" w:rsidR="000604A1" w:rsidRDefault="000604A1" w:rsidP="009366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E62EA">
      <w:rPr>
        <w:rStyle w:val="a5"/>
        <w:noProof/>
      </w:rPr>
      <w:t>12</w:t>
    </w:r>
    <w:r>
      <w:rPr>
        <w:rStyle w:val="a5"/>
      </w:rPr>
      <w:fldChar w:fldCharType="end"/>
    </w:r>
  </w:p>
  <w:p w14:paraId="2954A23E" w14:textId="188436F4" w:rsidR="000604A1" w:rsidRDefault="000604A1" w:rsidP="000604A1">
    <w:pPr>
      <w:pStyle w:val="a3"/>
      <w:ind w:right="360"/>
      <w:rPr>
        <w:rFonts w:hint="eastAsia"/>
      </w:rPr>
    </w:pPr>
  </w:p>
  <w:p w14:paraId="241363CA" w14:textId="001B1080" w:rsidR="008A74B0" w:rsidRPr="000604A1" w:rsidRDefault="008A74B0" w:rsidP="000604A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7F9EF" w14:textId="77777777" w:rsidR="00B7627C" w:rsidRDefault="00B7627C">
      <w:r>
        <w:separator/>
      </w:r>
    </w:p>
  </w:footnote>
  <w:footnote w:type="continuationSeparator" w:id="0">
    <w:p w14:paraId="53BB7C03" w14:textId="77777777" w:rsidR="00B7627C" w:rsidRDefault="00B76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27CCD1" w14:textId="6A756BC8" w:rsidR="000604A1" w:rsidRDefault="000604A1" w:rsidP="009E62EA">
    <w:pPr>
      <w:pStyle w:val="a4"/>
      <w:ind w:right="720"/>
      <w:jc w:val="center"/>
      <w:rPr>
        <w:rFonts w:hint="eastAsia"/>
      </w:rPr>
    </w:pPr>
  </w:p>
  <w:p w14:paraId="36BE205C" w14:textId="21E0A507" w:rsidR="008A74B0" w:rsidRPr="000604A1" w:rsidRDefault="008A74B0" w:rsidP="000604A1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604A1"/>
    <w:rsid w:val="000E4D02"/>
    <w:rsid w:val="000F0958"/>
    <w:rsid w:val="00171458"/>
    <w:rsid w:val="00173C1D"/>
    <w:rsid w:val="001764C3"/>
    <w:rsid w:val="0018010E"/>
    <w:rsid w:val="00191C29"/>
    <w:rsid w:val="001B1B0C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A74B0"/>
    <w:rsid w:val="008B7317"/>
    <w:rsid w:val="008D2E94"/>
    <w:rsid w:val="0090278E"/>
    <w:rsid w:val="00950D3E"/>
    <w:rsid w:val="00974E0F"/>
    <w:rsid w:val="00982128"/>
    <w:rsid w:val="009A27BF"/>
    <w:rsid w:val="009B5666"/>
    <w:rsid w:val="009C4252"/>
    <w:rsid w:val="009E203F"/>
    <w:rsid w:val="009E62EA"/>
    <w:rsid w:val="00A07DF2"/>
    <w:rsid w:val="00A25705"/>
    <w:rsid w:val="00A405DB"/>
    <w:rsid w:val="00A536B0"/>
    <w:rsid w:val="00AD6B6A"/>
    <w:rsid w:val="00B36DCE"/>
    <w:rsid w:val="00B7627C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CE026E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004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1FE0D"/>
  <w15:docId w15:val="{48625191-4EB0-44AC-A6A7-6C25EC697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68.bin"/><Relationship Id="rId21" Type="http://schemas.openxmlformats.org/officeDocument/2006/relationships/oleObject" Target="embeddings/oleObject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84" Type="http://schemas.openxmlformats.org/officeDocument/2006/relationships/image" Target="media/image38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63.bin"/><Relationship Id="rId133" Type="http://schemas.openxmlformats.org/officeDocument/2006/relationships/oleObject" Target="embeddings/oleObject81.bin"/><Relationship Id="rId138" Type="http://schemas.openxmlformats.org/officeDocument/2006/relationships/oleObject" Target="embeddings/oleObject84.bin"/><Relationship Id="rId154" Type="http://schemas.openxmlformats.org/officeDocument/2006/relationships/oleObject" Target="embeddings/oleObject93.bin"/><Relationship Id="rId159" Type="http://schemas.openxmlformats.org/officeDocument/2006/relationships/theme" Target="theme/theme1.xml"/><Relationship Id="rId16" Type="http://schemas.openxmlformats.org/officeDocument/2006/relationships/image" Target="media/image8.wmf"/><Relationship Id="rId107" Type="http://schemas.openxmlformats.org/officeDocument/2006/relationships/oleObject" Target="embeddings/oleObject58.bin"/><Relationship Id="rId11" Type="http://schemas.openxmlformats.org/officeDocument/2006/relationships/image" Target="media/image5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74" Type="http://schemas.openxmlformats.org/officeDocument/2006/relationships/image" Target="media/image34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46.wmf"/><Relationship Id="rId128" Type="http://schemas.openxmlformats.org/officeDocument/2006/relationships/oleObject" Target="embeddings/oleObject76.bin"/><Relationship Id="rId144" Type="http://schemas.openxmlformats.org/officeDocument/2006/relationships/image" Target="media/image51.wmf"/><Relationship Id="rId149" Type="http://schemas.openxmlformats.org/officeDocument/2006/relationships/image" Target="media/image53.wmf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9.bin"/><Relationship Id="rId22" Type="http://schemas.openxmlformats.org/officeDocument/2006/relationships/image" Target="media/image11.png"/><Relationship Id="rId27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64.bin"/><Relationship Id="rId118" Type="http://schemas.openxmlformats.org/officeDocument/2006/relationships/oleObject" Target="embeddings/oleObject69.bin"/><Relationship Id="rId134" Type="http://schemas.openxmlformats.org/officeDocument/2006/relationships/oleObject" Target="embeddings/oleObject82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91.bin"/><Relationship Id="rId155" Type="http://schemas.openxmlformats.org/officeDocument/2006/relationships/header" Target="header1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9.bin"/><Relationship Id="rId124" Type="http://schemas.openxmlformats.org/officeDocument/2006/relationships/oleObject" Target="embeddings/oleObject72.bin"/><Relationship Id="rId129" Type="http://schemas.openxmlformats.org/officeDocument/2006/relationships/oleObject" Target="embeddings/oleObject77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image" Target="media/image37.png"/><Relationship Id="rId88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6" Type="http://schemas.openxmlformats.org/officeDocument/2006/relationships/oleObject" Target="embeddings/oleObject50.bin"/><Relationship Id="rId111" Type="http://schemas.openxmlformats.org/officeDocument/2006/relationships/oleObject" Target="embeddings/oleObject62.bin"/><Relationship Id="rId132" Type="http://schemas.openxmlformats.org/officeDocument/2006/relationships/oleObject" Target="embeddings/oleObject80.bin"/><Relationship Id="rId140" Type="http://schemas.openxmlformats.org/officeDocument/2006/relationships/oleObject" Target="embeddings/oleObject85.bin"/><Relationship Id="rId145" Type="http://schemas.openxmlformats.org/officeDocument/2006/relationships/oleObject" Target="embeddings/oleObject88.bin"/><Relationship Id="rId153" Type="http://schemas.openxmlformats.org/officeDocument/2006/relationships/image" Target="media/image55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7.bin"/><Relationship Id="rId114" Type="http://schemas.openxmlformats.org/officeDocument/2006/relationships/oleObject" Target="embeddings/oleObject65.bin"/><Relationship Id="rId119" Type="http://schemas.openxmlformats.org/officeDocument/2006/relationships/image" Target="media/image44.wmf"/><Relationship Id="rId127" Type="http://schemas.openxmlformats.org/officeDocument/2006/relationships/oleObject" Target="embeddings/oleObject75.bin"/><Relationship Id="rId10" Type="http://schemas.openxmlformats.org/officeDocument/2006/relationships/image" Target="media/image4.png"/><Relationship Id="rId31" Type="http://schemas.openxmlformats.org/officeDocument/2006/relationships/oleObject" Target="embeddings/oleObject10.bin"/><Relationship Id="rId44" Type="http://schemas.openxmlformats.org/officeDocument/2006/relationships/image" Target="media/image20.wmf"/><Relationship Id="rId52" Type="http://schemas.openxmlformats.org/officeDocument/2006/relationships/image" Target="media/image25.png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45.png"/><Relationship Id="rId130" Type="http://schemas.openxmlformats.org/officeDocument/2006/relationships/oleObject" Target="embeddings/oleObject78.bin"/><Relationship Id="rId135" Type="http://schemas.openxmlformats.org/officeDocument/2006/relationships/image" Target="media/image47.wmf"/><Relationship Id="rId143" Type="http://schemas.openxmlformats.org/officeDocument/2006/relationships/oleObject" Target="embeddings/oleObject87.bin"/><Relationship Id="rId148" Type="http://schemas.openxmlformats.org/officeDocument/2006/relationships/oleObject" Target="embeddings/oleObject90.bin"/><Relationship Id="rId151" Type="http://schemas.openxmlformats.org/officeDocument/2006/relationships/image" Target="media/image54.wmf"/><Relationship Id="rId156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60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1.png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70.bin"/><Relationship Id="rId125" Type="http://schemas.openxmlformats.org/officeDocument/2006/relationships/oleObject" Target="embeddings/oleObject73.bin"/><Relationship Id="rId141" Type="http://schemas.openxmlformats.org/officeDocument/2006/relationships/image" Target="media/image50.wmf"/><Relationship Id="rId146" Type="http://schemas.openxmlformats.org/officeDocument/2006/relationships/oleObject" Target="embeddings/oleObject89.bin"/><Relationship Id="rId7" Type="http://schemas.openxmlformats.org/officeDocument/2006/relationships/image" Target="media/image1.png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image" Target="media/image15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png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61.bin"/><Relationship Id="rId115" Type="http://schemas.openxmlformats.org/officeDocument/2006/relationships/oleObject" Target="embeddings/oleObject66.bin"/><Relationship Id="rId131" Type="http://schemas.openxmlformats.org/officeDocument/2006/relationships/oleObject" Target="embeddings/oleObject79.bin"/><Relationship Id="rId136" Type="http://schemas.openxmlformats.org/officeDocument/2006/relationships/oleObject" Target="embeddings/oleObject83.bin"/><Relationship Id="rId157" Type="http://schemas.openxmlformats.org/officeDocument/2006/relationships/footer" Target="footer2.xml"/><Relationship Id="rId61" Type="http://schemas.openxmlformats.org/officeDocument/2006/relationships/image" Target="media/image29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92.bin"/><Relationship Id="rId19" Type="http://schemas.openxmlformats.org/officeDocument/2006/relationships/oleObject" Target="embeddings/oleObject4.bin"/><Relationship Id="rId14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74.bin"/><Relationship Id="rId147" Type="http://schemas.openxmlformats.org/officeDocument/2006/relationships/image" Target="media/image52.wmf"/><Relationship Id="rId8" Type="http://schemas.openxmlformats.org/officeDocument/2006/relationships/image" Target="media/image2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71.bin"/><Relationship Id="rId142" Type="http://schemas.openxmlformats.org/officeDocument/2006/relationships/oleObject" Target="embeddings/oleObject86.bin"/><Relationship Id="rId3" Type="http://schemas.openxmlformats.org/officeDocument/2006/relationships/settings" Target="settings.xml"/><Relationship Id="rId25" Type="http://schemas.openxmlformats.org/officeDocument/2006/relationships/image" Target="media/image13.wmf"/><Relationship Id="rId46" Type="http://schemas.openxmlformats.org/officeDocument/2006/relationships/image" Target="media/image22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67.bin"/><Relationship Id="rId137" Type="http://schemas.openxmlformats.org/officeDocument/2006/relationships/image" Target="media/image48.wmf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7A910-BE9A-43F6-A45D-FFA9ED2DF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1617</Words>
  <Characters>9222</Characters>
  <Application>Microsoft Office Word</Application>
  <DocSecurity>0</DocSecurity>
  <Lines>76</Lines>
  <Paragraphs>21</Paragraphs>
  <ScaleCrop>false</ScaleCrop>
  <LinksUpToDate>false</LinksUpToDate>
  <CharactersWithSpaces>10818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2024-07-06T14:07:00Z</dcterms:created>
  <dcterms:modified xsi:type="dcterms:W3CDTF">2024-10-15T07:14:00Z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2052-12.1.0.17145</vt:lpwstr>
  </property>
  <property fmtid="{D5CDD505-2E9C-101B-9397-08002B2CF9AE}" pid="7" name="ICV">
    <vt:lpwstr>28B6AE7F69804BB89A9EE6ED6C6AEF8A_12</vt:lpwstr>
  </property>
</Properties>
</file>